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A39A6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spacing w:before="69"/>
        <w:rPr>
          <w:spacing w:val="-1"/>
        </w:rPr>
      </w:pPr>
      <w:r>
        <w:t>Name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Listed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Entity:</w:t>
      </w:r>
      <w:r w:rsidR="00B95126">
        <w:rPr>
          <w:spacing w:val="-1"/>
        </w:rPr>
        <w:t>Esab India Limited</w:t>
      </w:r>
      <w:proofErr w:type="spellEnd"/>
      <w:proofErr w:type="gramEnd"/>
    </w:p>
    <w:p w14:paraId="0ED28480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>Scrip</w:t>
      </w:r>
      <w:r>
        <w:t xml:space="preserve"> </w:t>
      </w:r>
      <w:r>
        <w:rPr>
          <w:spacing w:val="-1"/>
        </w:rPr>
        <w:t>Code/Name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Scrip/Class</w:t>
      </w:r>
      <w: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r>
        <w:rPr>
          <w:spacing w:val="-1"/>
        </w:rPr>
        <w:t>Security</w:t>
      </w:r>
      <w:r w:rsidR="00B95126">
        <w:rPr>
          <w:spacing w:val="-1"/>
        </w:rPr>
        <w:t xml:space="preserve">:  </w:t>
      </w:r>
      <w:proofErr w:type="spellStart"/>
      <w:r w:rsidR="00B95126">
        <w:rPr>
          <w:spacing w:val="-1"/>
        </w:rPr>
        <w:t>ESABINDIA</w:t>
      </w:r>
      <w:proofErr w:type="spellEnd"/>
    </w:p>
    <w:p w14:paraId="3D31EB42" w14:textId="77777777" w:rsidR="001D168F" w:rsidRDefault="0018587D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t xml:space="preserve">Share </w:t>
      </w:r>
      <w:r>
        <w:rPr>
          <w:spacing w:val="-1"/>
        </w:rPr>
        <w:t>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Filed</w:t>
      </w:r>
      <w:r>
        <w:rPr>
          <w:spacing w:val="1"/>
        </w:rPr>
        <w:t xml:space="preserve"> </w:t>
      </w:r>
      <w:r>
        <w:rPr>
          <w:spacing w:val="-1"/>
        </w:rPr>
        <w:t>under:</w:t>
      </w:r>
      <w:r>
        <w:t xml:space="preserve"> </w:t>
      </w:r>
      <w:proofErr w:type="spellStart"/>
      <w:r w:rsidR="00DF6FC4">
        <w:rPr>
          <w:spacing w:val="-1"/>
        </w:rPr>
        <w:t>31b</w:t>
      </w:r>
      <w:proofErr w:type="spellEnd"/>
    </w:p>
    <w:p w14:paraId="3F1B04C4" w14:textId="77777777" w:rsidR="001D168F" w:rsidRPr="001D168F" w:rsidRDefault="001D168F" w:rsidP="001D168F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  <w:rPr>
          <w:spacing w:val="-1"/>
        </w:rPr>
      </w:pPr>
      <w:r>
        <w:rPr>
          <w:spacing w:val="-1"/>
        </w:rPr>
        <w:t xml:space="preserve">Share Holding Pattern as </w:t>
      </w:r>
      <w:proofErr w:type="gramStart"/>
      <w:r>
        <w:rPr>
          <w:spacing w:val="-1"/>
        </w:rPr>
        <w:t>on :</w:t>
      </w:r>
      <w:proofErr w:type="gramEnd"/>
      <w:r w:rsidR="00B95126">
        <w:rPr>
          <w:spacing w:val="-1"/>
        </w:rPr>
        <w:t xml:space="preserve"> </w:t>
      </w:r>
      <w:proofErr w:type="spellStart"/>
      <w:r w:rsidR="00B95126">
        <w:rPr>
          <w:spacing w:val="-1"/>
        </w:rPr>
        <w:t>30-Sep-2023</w:t>
      </w:r>
      <w:proofErr w:type="spellEnd"/>
      <w:r>
        <w:rPr>
          <w:spacing w:val="-1"/>
        </w:rPr>
        <w:t xml:space="preserve"> </w:t>
      </w:r>
    </w:p>
    <w:p w14:paraId="0A92991D" w14:textId="77777777" w:rsidR="0018587D" w:rsidRDefault="0018587D">
      <w:pPr>
        <w:pStyle w:val="BodyText"/>
        <w:numPr>
          <w:ilvl w:val="0"/>
          <w:numId w:val="5"/>
        </w:numPr>
        <w:tabs>
          <w:tab w:val="left" w:pos="468"/>
        </w:tabs>
        <w:kinsoku w:val="0"/>
        <w:overflowPunct w:val="0"/>
      </w:pPr>
      <w:r>
        <w:rPr>
          <w:b/>
          <w:bCs/>
          <w:spacing w:val="-1"/>
        </w:rPr>
        <w:t>Declaration</w:t>
      </w:r>
      <w:r>
        <w:rPr>
          <w:spacing w:val="-1"/>
        </w:rPr>
        <w:t>: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spacing w:val="-1"/>
        </w:rPr>
        <w:t>Listed</w:t>
      </w:r>
      <w:r>
        <w:t xml:space="preserve"> </w:t>
      </w:r>
      <w:r>
        <w:rPr>
          <w:spacing w:val="-1"/>
        </w:rPr>
        <w:t>entity</w:t>
      </w:r>
      <w:r>
        <w:rPr>
          <w:spacing w:val="-2"/>
        </w:rPr>
        <w:t xml:space="preserve"> </w:t>
      </w:r>
      <w:r>
        <w:t xml:space="preserve">is </w:t>
      </w:r>
      <w:r>
        <w:rPr>
          <w:spacing w:val="-1"/>
        </w:rPr>
        <w:t>required</w:t>
      </w:r>
      <w:r>
        <w:t xml:space="preserve"> to </w:t>
      </w:r>
      <w:r>
        <w:rPr>
          <w:spacing w:val="-1"/>
        </w:rPr>
        <w:t>submit</w:t>
      </w:r>
      <w:r>
        <w:rPr>
          <w:spacing w:val="-3"/>
        </w:rP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following</w:t>
      </w:r>
      <w:r>
        <w:rPr>
          <w:spacing w:val="4"/>
        </w:rPr>
        <w:t xml:space="preserve"> </w:t>
      </w:r>
      <w:r>
        <w:rPr>
          <w:spacing w:val="-1"/>
        </w:rPr>
        <w:t>declaration</w:t>
      </w:r>
      <w:r>
        <w:t xml:space="preserve"> </w:t>
      </w:r>
      <w:r>
        <w:rPr>
          <w:spacing w:val="-1"/>
        </w:rPr>
        <w:t>to</w:t>
      </w:r>
      <w:r>
        <w:t xml:space="preserve"> </w:t>
      </w:r>
      <w:r>
        <w:rPr>
          <w:spacing w:val="-1"/>
        </w:rPr>
        <w:t>the</w:t>
      </w:r>
      <w:r>
        <w:rPr>
          <w:spacing w:val="-2"/>
        </w:rPr>
        <w:t xml:space="preserve"> </w:t>
      </w:r>
      <w:r>
        <w:rPr>
          <w:spacing w:val="-1"/>
        </w:rPr>
        <w:t>extent</w:t>
      </w:r>
      <w:r>
        <w:t xml:space="preserve"> </w:t>
      </w:r>
      <w:r>
        <w:rPr>
          <w:spacing w:val="-1"/>
        </w:rPr>
        <w:t>of</w:t>
      </w:r>
      <w:r>
        <w:rPr>
          <w:spacing w:val="-2"/>
        </w:rPr>
        <w:t xml:space="preserve"> </w:t>
      </w:r>
      <w:r>
        <w:rPr>
          <w:spacing w:val="-1"/>
        </w:rPr>
        <w:t>submission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rPr>
          <w:spacing w:val="2"/>
        </w:rPr>
        <w:t xml:space="preserve"> </w:t>
      </w:r>
      <w:proofErr w:type="gramStart"/>
      <w:r>
        <w:t>information:-</w:t>
      </w:r>
      <w:proofErr w:type="gramEnd"/>
    </w:p>
    <w:p w14:paraId="3508B312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3748" w:type="pct"/>
        <w:tblInd w:w="7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78"/>
        <w:gridCol w:w="4838"/>
        <w:gridCol w:w="1513"/>
        <w:gridCol w:w="4387"/>
      </w:tblGrid>
      <w:tr w:rsidR="001D168F" w14:paraId="27E6353C" w14:textId="77777777" w:rsidTr="009175FF">
        <w:tc>
          <w:tcPr>
            <w:tcW w:w="49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CA8299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 xml:space="preserve">S. No. </w:t>
            </w:r>
          </w:p>
        </w:tc>
        <w:tc>
          <w:tcPr>
            <w:tcW w:w="203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0DEE1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Particulars</w:t>
            </w:r>
          </w:p>
        </w:tc>
        <w:tc>
          <w:tcPr>
            <w:tcW w:w="63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33987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  <w:r w:rsidRPr="001D168F">
              <w:rPr>
                <w:rFonts w:ascii="Arial" w:hAnsi="Arial" w:cs="Arial"/>
                <w:b/>
                <w:bCs/>
              </w:rPr>
              <w:t>Yes/No</w:t>
            </w:r>
          </w:p>
        </w:tc>
        <w:tc>
          <w:tcPr>
            <w:tcW w:w="1841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2B714" w14:textId="77777777" w:rsidR="001D168F" w:rsidRPr="001D168F" w:rsidRDefault="001D168F">
            <w:pPr>
              <w:pStyle w:val="ListParagraph"/>
              <w:rPr>
                <w:rFonts w:ascii="Arial" w:hAnsi="Arial" w:cs="Arial"/>
                <w:b/>
                <w:bCs/>
              </w:rPr>
            </w:pPr>
          </w:p>
        </w:tc>
      </w:tr>
      <w:tr>
        <w:tc>
          <w:p>
            <w:r>
              <w:rPr>
                <w:rFonts w:ascii="Time New Roman"/>
                <w:sz w:val="22"/>
              </w:rPr>
              <w:t>1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partly paid up shares?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2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Convertible Securities?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3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against which depository receipts are issued?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4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shares in locked-in?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5</w:t>
            </w:r>
          </w:p>
        </w:tc>
        <w:tc>
          <w:p>
            <w:r>
              <w:rPr>
                <w:rFonts w:ascii="Time New Roman"/>
                <w:sz w:val="22"/>
              </w:rPr>
              <w:t>Whether any shares held by promoters are pledge or otherwise encumbered?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6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differential Voting Rights?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7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issued any Warrants 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  <w:tr>
        <w:tc>
          <w:p>
            <w:r>
              <w:rPr>
                <w:rFonts w:ascii="Time New Roman"/>
                <w:sz w:val="22"/>
              </w:rPr>
              <w:t>8</w:t>
            </w:r>
          </w:p>
        </w:tc>
        <w:tc>
          <w:p>
            <w:r>
              <w:rPr>
                <w:rFonts w:ascii="Time New Roman"/>
                <w:sz w:val="22"/>
              </w:rPr>
              <w:t>Whether the listed entity has any significant beneficial owner?</w:t>
            </w:r>
          </w:p>
        </w:tc>
        <w:tc>
          <w:p>
            <w:r>
              <w:rPr>
                <w:rFonts w:ascii="Time New Roman"/>
                <w:sz w:val="22"/>
              </w:rPr>
              <w:t>No</w:t>
            </w:r>
          </w:p>
        </w:tc>
        <w:tc>
          <w:p>
            <w:r>
              <w:rPr>
                <w:rFonts w:ascii="Time New Roman"/>
                <w:sz w:val="22"/>
              </w:rPr>
              <w:t/>
            </w:r>
          </w:p>
        </w:tc>
      </w:tr>
    </w:tbl>
    <w:p w14:paraId="459516C3" w14:textId="77777777" w:rsidR="0018587D" w:rsidRDefault="0018587D">
      <w:pPr>
        <w:pStyle w:val="BodyText"/>
        <w:kinsoku w:val="0"/>
        <w:overflowPunct w:val="0"/>
        <w:spacing w:before="10"/>
        <w:ind w:left="0" w:firstLine="0"/>
        <w:rPr>
          <w:sz w:val="16"/>
          <w:szCs w:val="16"/>
        </w:rPr>
      </w:pPr>
    </w:p>
    <w:p w14:paraId="03971A20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56D1E496" w14:textId="77777777" w:rsidR="0018587D" w:rsidRDefault="0018587D">
      <w:pPr>
        <w:pStyle w:val="BodyText"/>
        <w:kinsoku w:val="0"/>
        <w:overflowPunct w:val="0"/>
        <w:ind w:left="0" w:firstLine="0"/>
        <w:rPr>
          <w:sz w:val="19"/>
          <w:szCs w:val="19"/>
        </w:rPr>
      </w:pPr>
    </w:p>
    <w:p w14:paraId="4D3B39B7" w14:textId="77777777" w:rsidR="0018587D" w:rsidRDefault="00FB6CA5" w:rsidP="000D37B6">
      <w:pPr>
        <w:pStyle w:val="BodyText"/>
        <w:kinsoku w:val="0"/>
        <w:overflowPunct w:val="0"/>
        <w:ind w:left="447" w:firstLine="0"/>
        <w:jc w:val="center"/>
        <w:rPr>
          <w:spacing w:val="-1"/>
        </w:rPr>
      </w:pPr>
      <w:r>
        <w:rPr>
          <w:noProof/>
          <w:lang w:val="en-IN" w:eastAsia="en-IN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A1D0C16" wp14:editId="27658415">
                <wp:simplePos x="0" y="0"/>
                <wp:positionH relativeFrom="page">
                  <wp:posOffset>3738880</wp:posOffset>
                </wp:positionH>
                <wp:positionV relativeFrom="paragraph">
                  <wp:posOffset>857250</wp:posOffset>
                </wp:positionV>
                <wp:extent cx="29210" cy="12700"/>
                <wp:effectExtent l="0" t="0" r="0" b="0"/>
                <wp:wrapNone/>
                <wp:docPr id="3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9210" cy="12700"/>
                        </a:xfrm>
                        <a:custGeom>
                          <a:avLst/>
                          <a:gdLst>
                            <a:gd name="T0" fmla="*/ 0 w 46"/>
                            <a:gd name="T1" fmla="*/ 7 h 20"/>
                            <a:gd name="T2" fmla="*/ 45 w 46"/>
                            <a:gd name="T3" fmla="*/ 7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46" h="20">
                              <a:moveTo>
                                <a:pt x="0" y="7"/>
                              </a:moveTo>
                              <a:lnTo>
                                <a:pt x="45" y="7"/>
                              </a:lnTo>
                            </a:path>
                          </a:pathLst>
                        </a:custGeom>
                        <a:noFill/>
                        <a:ln w="104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8A14AFB" id="Freeform 10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294.4pt,67.85pt,296.65pt,67.85pt" coordsize="46,20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u0lGFigIAAHQFAAAOAAAAZHJzL2Uyb0RvYy54bWysVNuO0zAQfUfiHyw/ItFcNt2yUdMV2mUR 0nKRtnyA4zhNhOMxttu0fD1jJ03DAi+IPETjzMnMmTPjWd8eO0kOwtgWVEGTRUyJUByqVu0K+nX7 8PoNJdYxVTEJShT0JCy93bx8se51LlJoQFbCEAyibN7rgjbO6TyKLG9Ex+wCtFDorMF0zOHR7KLK sB6jdzJK4/g66sFU2gAX1uLX+8FJNyF+XQvuPte1FY7IgiI3F94mvEv/jjZrlu8M003LRxrsH1h0 rFWYdAp1zxwje9P+FqpruQELtVtw6CKo65aLUANWk8TPqnlqmBahFhTH6kkm+//C8k+HJ/3FeOpW PwL/ZlGRqNc2nzz+YBFDyv4jVNhDtncQij3WpvN/YhnkGDQ9TZqKoyMcP6Y3aYLCc/Qk6SoOikcs P//K99a9FxDCsMOjdUNDKrSCnBVRrMOcW4xRdxJ78yoiMelJdj32bkIkM8SKNCQ9d3dCpDNEtvxj kKsZ5BIECe/OlFhzZsmPaqSJFmF+4uOgiwbr9fCcsext4pliCET5mv4CRnIefDUHDz+NSQwO8/Mx NpTgGJeDFJo5z83n8CbpC4oqkQabMPDq4CC2EPzu0rDVmPHilWqOypaB2Rk2OJGZzxHqmvJ6urN+ KnhopQwNlcqzSeIsyYJCFmRbea8nY82uvJOGHJi/pOEZKf0CM7BXVYjWCFa9G23HWjnYmF2iwGF4 /bz6HWDzEqoTzq6B4erjqkKjAfODkh6vfUHt9z0zghL5QeG9ukmyzO+JcMiWK1SOmLmnnHuY4hiq oI5i+71554bdstem3TWYKQnlKniLd6Zu/XQHfgOr8YBXO+g4riG/O+bngLosy81PAAAA//8DAFBL AwQUAAYACAAAACEAK1F4od4AAAALAQAADwAAAGRycy9kb3ducmV2LnhtbEyPwU7DMBBE70j8g7VI 3KgDISWEOFVB4sCRUCSOTrwkJvE6it028PVsT3DcmdHsm3KzuFEccA7Wk4LrVQICqfXGUqdg9/Z8 lYMIUZPRoydU8I0BNtX5WakL44/0ioc6doJLKBRaQR/jVEgZ2h6dDis/IbH36WenI59zJ82sj1zu RnmTJGvptCX+0OsJn3psh3rvFPwMu/f18GXntH6M5sM2+Ta8BKUuL5btA4iIS/wLwwmf0aFipsbv yQQxKsjynNEjG2nGoziR3ae3IJqTcpeArEr5f0P1CwAA//8DAFBLAQItABQABgAIAAAAIQC2gziS /gAAAOEBAAATAAAAAAAAAAAAAAAAAAAAAABbQ29udGVudF9UeXBlc10ueG1sUEsBAi0AFAAGAAgA AAAhADj9If/WAAAAlAEAAAsAAAAAAAAAAAAAAAAALwEAAF9yZWxzLy5yZWxzUEsBAi0AFAAGAAgA AAAhAG7SUYWKAgAAdAUAAA4AAAAAAAAAAAAAAAAALgIAAGRycy9lMm9Eb2MueG1sUEsBAi0AFAAG AAgAAAAhACtReKHeAAAACwEAAA8AAAAAAAAAAAAAAAAA5AQAAGRycy9kb3ducmV2LnhtbFBLBQYA AAAABAAEAPMAAADvBQAAAAA= " o:allowincell="f" filled="f" strokeweight=".82pt">
                <v:path arrowok="t" o:connecttype="custom" o:connectlocs="0,4445;28575,4445" o:connectangles="0,0"/>
                <w10:wrap anchorx="page"/>
              </v:polyline>
            </w:pict>
          </mc:Fallback>
        </mc:AlternateContent>
      </w:r>
      <w:r w:rsidR="0018587D">
        <w:rPr>
          <w:spacing w:val="-1"/>
        </w:rPr>
        <w:t>Table</w:t>
      </w:r>
      <w:r w:rsidR="0018587D">
        <w:t xml:space="preserve"> I</w:t>
      </w:r>
      <w:r w:rsidR="0018587D">
        <w:rPr>
          <w:spacing w:val="1"/>
        </w:rPr>
        <w:t xml:space="preserve"> </w:t>
      </w:r>
      <w:r w:rsidR="0018587D">
        <w:t>-</w:t>
      </w:r>
      <w:r w:rsidR="0018587D">
        <w:rPr>
          <w:spacing w:val="-3"/>
        </w:rPr>
        <w:t xml:space="preserve"> </w:t>
      </w:r>
      <w:r w:rsidR="0018587D">
        <w:rPr>
          <w:spacing w:val="-1"/>
        </w:rPr>
        <w:t>Summary</w:t>
      </w:r>
      <w:r w:rsidR="0018587D">
        <w:rPr>
          <w:spacing w:val="-4"/>
        </w:rPr>
        <w:t xml:space="preserve"> </w:t>
      </w:r>
      <w:r w:rsidR="0018587D">
        <w:rPr>
          <w:spacing w:val="-1"/>
        </w:rPr>
        <w:t>Statement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holding</w:t>
      </w:r>
      <w:r w:rsidR="0018587D">
        <w:rPr>
          <w:spacing w:val="-2"/>
        </w:rPr>
        <w:t xml:space="preserve"> </w:t>
      </w:r>
      <w:r w:rsidR="0018587D">
        <w:rPr>
          <w:spacing w:val="-1"/>
        </w:rPr>
        <w:t>of</w:t>
      </w:r>
      <w:r w:rsidR="0018587D">
        <w:rPr>
          <w:spacing w:val="6"/>
        </w:rPr>
        <w:t xml:space="preserve"> </w:t>
      </w:r>
      <w:r w:rsidR="0018587D">
        <w:rPr>
          <w:spacing w:val="-1"/>
        </w:rPr>
        <w:t>specified</w:t>
      </w:r>
      <w:r w:rsidR="0018587D">
        <w:t xml:space="preserve"> </w:t>
      </w:r>
      <w:r w:rsidR="0018587D">
        <w:rPr>
          <w:spacing w:val="-1"/>
        </w:rPr>
        <w:t>securities</w:t>
      </w:r>
    </w:p>
    <w:p w14:paraId="7421F88B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74"/>
        <w:gridCol w:w="1182"/>
        <w:gridCol w:w="674"/>
        <w:gridCol w:w="906"/>
        <w:gridCol w:w="780"/>
        <w:gridCol w:w="907"/>
        <w:gridCol w:w="757"/>
        <w:gridCol w:w="1098"/>
        <w:gridCol w:w="506"/>
        <w:gridCol w:w="506"/>
        <w:gridCol w:w="421"/>
        <w:gridCol w:w="591"/>
        <w:gridCol w:w="1012"/>
        <w:gridCol w:w="1264"/>
        <w:gridCol w:w="632"/>
        <w:gridCol w:w="549"/>
        <w:gridCol w:w="423"/>
        <w:gridCol w:w="590"/>
        <w:gridCol w:w="1012"/>
        <w:gridCol w:w="337"/>
        <w:gridCol w:w="337"/>
        <w:gridCol w:w="338"/>
        <w:gridCol w:w="10"/>
      </w:tblGrid>
      <w:tr w:rsidR="005A4115" w14:paraId="412C3C74" w14:textId="72742028" w:rsidTr="009D6720">
        <w:trPr>
          <w:trHeight w:hRule="exact" w:val="1036"/>
        </w:trPr>
        <w:tc>
          <w:tcPr>
            <w:tcW w:w="674" w:type="dxa"/>
            <w:vMerge w:val="restart"/>
          </w:tcPr>
          <w:p w14:paraId="5648EF3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84" w:right="118" w:hanging="171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Catego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>ry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1"/>
                <w:w w:val="99"/>
                <w:sz w:val="14"/>
                <w:szCs w:val="14"/>
              </w:rPr>
              <w:t xml:space="preserve"> 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I)</w:t>
            </w:r>
          </w:p>
        </w:tc>
        <w:tc>
          <w:tcPr>
            <w:tcW w:w="1182" w:type="dxa"/>
            <w:vMerge w:val="restart"/>
          </w:tcPr>
          <w:p w14:paraId="470F1C6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19" w:right="229" w:firstLine="6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shareholder</w:t>
            </w:r>
          </w:p>
          <w:p w14:paraId="29C07C92" w14:textId="77777777" w:rsidR="005A4115" w:rsidRDefault="005A4115" w:rsidP="00227FD3">
            <w:pPr>
              <w:pStyle w:val="TableParagraph"/>
              <w:kinsoku w:val="0"/>
              <w:overflowPunct w:val="0"/>
              <w:spacing w:line="158" w:lineRule="exact"/>
              <w:ind w:right="100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4" w:type="dxa"/>
          </w:tcPr>
          <w:p w14:paraId="5877C3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21" w:right="118" w:hanging="8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olders</w:t>
            </w:r>
            <w:proofErr w:type="spellEnd"/>
          </w:p>
        </w:tc>
        <w:tc>
          <w:tcPr>
            <w:tcW w:w="906" w:type="dxa"/>
          </w:tcPr>
          <w:p w14:paraId="05A27C9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4" w:right="1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780" w:type="dxa"/>
          </w:tcPr>
          <w:p w14:paraId="459244E8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54" w:right="159" w:firstLine="55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 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07" w:type="dxa"/>
          </w:tcPr>
          <w:p w14:paraId="176A5DE3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16" w:right="12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underlying</w:t>
            </w:r>
          </w:p>
        </w:tc>
        <w:tc>
          <w:tcPr>
            <w:tcW w:w="757" w:type="dxa"/>
          </w:tcPr>
          <w:p w14:paraId="66A08CA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1" w:right="174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</w:p>
        </w:tc>
        <w:tc>
          <w:tcPr>
            <w:tcW w:w="1098" w:type="dxa"/>
          </w:tcPr>
          <w:p w14:paraId="383FDB0C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9" w:right="109" w:firstLine="21"/>
              <w:jc w:val="both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2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as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total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2024" w:type="dxa"/>
            <w:gridSpan w:val="4"/>
          </w:tcPr>
          <w:p w14:paraId="04C33E0B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48" w:right="25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12" w:type="dxa"/>
          </w:tcPr>
          <w:p w14:paraId="512FE7F0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64" w:right="171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Underlying</w:t>
            </w:r>
          </w:p>
        </w:tc>
        <w:tc>
          <w:tcPr>
            <w:tcW w:w="1264" w:type="dxa"/>
          </w:tcPr>
          <w:p w14:paraId="35E1C80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02" w:right="106" w:firstLine="2"/>
              <w:jc w:val="center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Shareholding</w:t>
            </w:r>
            <w:r>
              <w:rPr>
                <w:rFonts w:ascii="Arial" w:hAnsi="Arial" w:cs="Arial"/>
                <w:b/>
                <w:bCs/>
                <w:i/>
                <w:iCs/>
                <w:spacing w:val="-1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181" w:type="dxa"/>
            <w:gridSpan w:val="2"/>
          </w:tcPr>
          <w:p w14:paraId="31C31586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275" w:right="27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13" w:type="dxa"/>
            <w:gridSpan w:val="2"/>
          </w:tcPr>
          <w:p w14:paraId="241D87E1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76" w:right="179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12" w:type="dxa"/>
          </w:tcPr>
          <w:p w14:paraId="1BF2802F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12" w:type="dxa"/>
            <w:gridSpan w:val="4"/>
          </w:tcPr>
          <w:p w14:paraId="6C0291C5" w14:textId="1836BCCA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5A4115" w14:paraId="2FDFFF76" w14:textId="399F1A7E" w:rsidTr="009D6720">
        <w:trPr>
          <w:trHeight w:hRule="exact" w:val="194"/>
        </w:trPr>
        <w:tc>
          <w:tcPr>
            <w:tcW w:w="674" w:type="dxa"/>
            <w:vMerge/>
          </w:tcPr>
          <w:p w14:paraId="5917FC84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1182" w:type="dxa"/>
            <w:vMerge/>
          </w:tcPr>
          <w:p w14:paraId="083F2DA5" w14:textId="77777777" w:rsidR="005A4115" w:rsidRDefault="005A4115" w:rsidP="00227FD3">
            <w:pPr>
              <w:pStyle w:val="TableParagraph"/>
              <w:kinsoku w:val="0"/>
              <w:overflowPunct w:val="0"/>
              <w:spacing w:line="160" w:lineRule="exact"/>
              <w:ind w:left="145" w:right="144" w:hanging="1"/>
              <w:jc w:val="center"/>
            </w:pPr>
          </w:p>
        </w:tc>
        <w:tc>
          <w:tcPr>
            <w:tcW w:w="674" w:type="dxa"/>
            <w:vMerge w:val="restart"/>
          </w:tcPr>
          <w:p w14:paraId="7AC6D6A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906" w:type="dxa"/>
          </w:tcPr>
          <w:p w14:paraId="39268C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780" w:type="dxa"/>
          </w:tcPr>
          <w:p w14:paraId="16E8183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7" w:type="dxa"/>
          </w:tcPr>
          <w:p w14:paraId="60F68F8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757" w:type="dxa"/>
          </w:tcPr>
          <w:p w14:paraId="6DEE52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1098" w:type="dxa"/>
          </w:tcPr>
          <w:p w14:paraId="6ACD40F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calculated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</w:p>
        </w:tc>
        <w:tc>
          <w:tcPr>
            <w:tcW w:w="2024" w:type="dxa"/>
            <w:gridSpan w:val="4"/>
            <w:vMerge w:val="restart"/>
          </w:tcPr>
          <w:p w14:paraId="5F4211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2" w:type="dxa"/>
          </w:tcPr>
          <w:p w14:paraId="04A9507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264" w:type="dxa"/>
          </w:tcPr>
          <w:p w14:paraId="6E813FD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181" w:type="dxa"/>
            <w:gridSpan w:val="2"/>
          </w:tcPr>
          <w:p w14:paraId="6F7C28E6" w14:textId="77777777" w:rsidR="005A4115" w:rsidRDefault="005A4115" w:rsidP="00227FD3"/>
        </w:tc>
        <w:tc>
          <w:tcPr>
            <w:tcW w:w="1013" w:type="dxa"/>
            <w:gridSpan w:val="2"/>
          </w:tcPr>
          <w:p w14:paraId="0939E6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12" w:type="dxa"/>
          </w:tcPr>
          <w:p w14:paraId="0D3E737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12" w:type="dxa"/>
            <w:gridSpan w:val="4"/>
          </w:tcPr>
          <w:p w14:paraId="27C82B37" w14:textId="0224E6A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Shareholding</w:t>
            </w:r>
          </w:p>
        </w:tc>
      </w:tr>
      <w:tr w:rsidR="005A4115" w14:paraId="61BD6039" w14:textId="452EB5D8" w:rsidTr="009D6720">
        <w:trPr>
          <w:trHeight w:hRule="exact" w:val="197"/>
        </w:trPr>
        <w:tc>
          <w:tcPr>
            <w:tcW w:w="674" w:type="dxa"/>
            <w:vMerge/>
          </w:tcPr>
          <w:p w14:paraId="3F580E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182" w:type="dxa"/>
            <w:vMerge/>
          </w:tcPr>
          <w:p w14:paraId="3041C2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74" w:type="dxa"/>
            <w:vMerge/>
          </w:tcPr>
          <w:p w14:paraId="65BFA8F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6" w:type="dxa"/>
          </w:tcPr>
          <w:p w14:paraId="04C230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780" w:type="dxa"/>
          </w:tcPr>
          <w:p w14:paraId="28C2C2C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7" w:type="dxa"/>
          </w:tcPr>
          <w:p w14:paraId="52B6FB7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757" w:type="dxa"/>
          </w:tcPr>
          <w:p w14:paraId="50DB219C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left="202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1098" w:type="dxa"/>
          </w:tcPr>
          <w:p w14:paraId="01A53BC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024" w:type="dxa"/>
            <w:gridSpan w:val="4"/>
            <w:vMerge/>
          </w:tcPr>
          <w:p w14:paraId="3AF346E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31"/>
            </w:pPr>
          </w:p>
        </w:tc>
        <w:tc>
          <w:tcPr>
            <w:tcW w:w="1012" w:type="dxa"/>
          </w:tcPr>
          <w:p w14:paraId="21F36D8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264" w:type="dxa"/>
          </w:tcPr>
          <w:p w14:paraId="12BC902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1181" w:type="dxa"/>
            <w:gridSpan w:val="2"/>
            <w:vMerge w:val="restart"/>
          </w:tcPr>
          <w:p w14:paraId="66F415E4" w14:textId="77777777" w:rsidR="005A4115" w:rsidRDefault="005A4115" w:rsidP="00227FD3">
            <w:pPr>
              <w:pStyle w:val="TableParagraph"/>
              <w:kinsoku w:val="0"/>
              <w:overflowPunct w:val="0"/>
              <w:spacing w:line="152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(XII)</w:t>
            </w:r>
          </w:p>
        </w:tc>
        <w:tc>
          <w:tcPr>
            <w:tcW w:w="1013" w:type="dxa"/>
            <w:gridSpan w:val="2"/>
          </w:tcPr>
          <w:p w14:paraId="3CF8BC3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1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12" w:type="dxa"/>
          </w:tcPr>
          <w:p w14:paraId="2D599BD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  <w:tc>
          <w:tcPr>
            <w:tcW w:w="1012" w:type="dxa"/>
            <w:gridSpan w:val="4"/>
          </w:tcPr>
          <w:p w14:paraId="2C0309A5" w14:textId="7A693E0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</w:t>
            </w:r>
          </w:p>
        </w:tc>
      </w:tr>
      <w:tr w:rsidR="005A4115" w14:paraId="6980D649" w14:textId="0B95C12E" w:rsidTr="009D6720">
        <w:trPr>
          <w:trHeight w:hRule="exact" w:val="196"/>
        </w:trPr>
        <w:tc>
          <w:tcPr>
            <w:tcW w:w="674" w:type="dxa"/>
            <w:vMerge/>
          </w:tcPr>
          <w:p w14:paraId="39215CF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1182" w:type="dxa"/>
            <w:vMerge/>
          </w:tcPr>
          <w:p w14:paraId="4FF8965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674" w:type="dxa"/>
            <w:vMerge/>
          </w:tcPr>
          <w:p w14:paraId="0EAD932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28"/>
            </w:pPr>
          </w:p>
        </w:tc>
        <w:tc>
          <w:tcPr>
            <w:tcW w:w="906" w:type="dxa"/>
            <w:vMerge w:val="restart"/>
          </w:tcPr>
          <w:p w14:paraId="33F3147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780" w:type="dxa"/>
          </w:tcPr>
          <w:p w14:paraId="0F63DB4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7" w:type="dxa"/>
            <w:vMerge w:val="restart"/>
          </w:tcPr>
          <w:p w14:paraId="04E06E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57" w:type="dxa"/>
          </w:tcPr>
          <w:p w14:paraId="30ED2C4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(IV)+(V)+</w:t>
            </w:r>
          </w:p>
        </w:tc>
        <w:tc>
          <w:tcPr>
            <w:tcW w:w="1098" w:type="dxa"/>
          </w:tcPr>
          <w:p w14:paraId="15C835D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1957)</w:t>
            </w:r>
          </w:p>
        </w:tc>
        <w:tc>
          <w:tcPr>
            <w:tcW w:w="2024" w:type="dxa"/>
            <w:gridSpan w:val="4"/>
            <w:vMerge/>
          </w:tcPr>
          <w:p w14:paraId="3CC5A290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</w:p>
        </w:tc>
        <w:tc>
          <w:tcPr>
            <w:tcW w:w="1012" w:type="dxa"/>
          </w:tcPr>
          <w:p w14:paraId="04FA500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264" w:type="dxa"/>
          </w:tcPr>
          <w:p w14:paraId="11DCA444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-8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181" w:type="dxa"/>
            <w:gridSpan w:val="2"/>
            <w:vMerge/>
          </w:tcPr>
          <w:p w14:paraId="58966D0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7"/>
            </w:pPr>
          </w:p>
        </w:tc>
        <w:tc>
          <w:tcPr>
            <w:tcW w:w="1013" w:type="dxa"/>
            <w:gridSpan w:val="2"/>
            <w:vMerge w:val="restart"/>
          </w:tcPr>
          <w:p w14:paraId="1DE101A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12" w:type="dxa"/>
          </w:tcPr>
          <w:p w14:paraId="5C093D4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  <w:tc>
          <w:tcPr>
            <w:tcW w:w="1012" w:type="dxa"/>
            <w:gridSpan w:val="4"/>
          </w:tcPr>
          <w:p w14:paraId="0B20CB12" w14:textId="459F2251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</w:tr>
      <w:tr w:rsidR="005A4115" w14:paraId="38DA7D53" w14:textId="041B1E5A" w:rsidTr="009D6720">
        <w:trPr>
          <w:trHeight w:val="186"/>
        </w:trPr>
        <w:tc>
          <w:tcPr>
            <w:tcW w:w="674" w:type="dxa"/>
            <w:vMerge/>
          </w:tcPr>
          <w:p w14:paraId="0EA9944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1182" w:type="dxa"/>
            <w:vMerge/>
          </w:tcPr>
          <w:p w14:paraId="1AAA0E8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674" w:type="dxa"/>
            <w:vMerge/>
          </w:tcPr>
          <w:p w14:paraId="08FC4DBA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906" w:type="dxa"/>
            <w:vMerge/>
          </w:tcPr>
          <w:p w14:paraId="523E95A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77"/>
            </w:pPr>
          </w:p>
        </w:tc>
        <w:tc>
          <w:tcPr>
            <w:tcW w:w="780" w:type="dxa"/>
            <w:vMerge w:val="restart"/>
          </w:tcPr>
          <w:p w14:paraId="45FF697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07" w:type="dxa"/>
            <w:vMerge/>
          </w:tcPr>
          <w:p w14:paraId="727E50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8"/>
              <w:jc w:val="center"/>
            </w:pPr>
          </w:p>
        </w:tc>
        <w:tc>
          <w:tcPr>
            <w:tcW w:w="757" w:type="dxa"/>
            <w:vMerge w:val="restart"/>
          </w:tcPr>
          <w:p w14:paraId="72DB71C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1098" w:type="dxa"/>
            <w:vMerge w:val="restart"/>
          </w:tcPr>
          <w:p w14:paraId="67A927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2024" w:type="dxa"/>
            <w:gridSpan w:val="4"/>
            <w:vMerge/>
          </w:tcPr>
          <w:p w14:paraId="5F65E03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2"/>
              <w:jc w:val="center"/>
            </w:pPr>
          </w:p>
        </w:tc>
        <w:tc>
          <w:tcPr>
            <w:tcW w:w="1012" w:type="dxa"/>
            <w:vMerge w:val="restart"/>
          </w:tcPr>
          <w:p w14:paraId="6257690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264" w:type="dxa"/>
            <w:vMerge w:val="restart"/>
          </w:tcPr>
          <w:p w14:paraId="4E663E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1181" w:type="dxa"/>
            <w:gridSpan w:val="2"/>
            <w:vMerge/>
          </w:tcPr>
          <w:p w14:paraId="43762E4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3" w:type="dxa"/>
            <w:gridSpan w:val="2"/>
            <w:vMerge/>
          </w:tcPr>
          <w:p w14:paraId="27DAEAC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31"/>
            </w:pPr>
          </w:p>
        </w:tc>
        <w:tc>
          <w:tcPr>
            <w:tcW w:w="1012" w:type="dxa"/>
            <w:vMerge w:val="restart"/>
          </w:tcPr>
          <w:p w14:paraId="146CE374" w14:textId="77777777" w:rsidR="005A4115" w:rsidRDefault="005A4115" w:rsidP="00227FD3">
            <w:pPr>
              <w:pStyle w:val="TableParagraph"/>
              <w:kinsoku w:val="0"/>
              <w:overflowPunct w:val="0"/>
              <w:spacing w:before="2"/>
              <w:rPr>
                <w:rFonts w:ascii="Arial" w:hAnsi="Arial" w:cs="Arial"/>
                <w:sz w:val="13"/>
                <w:szCs w:val="13"/>
              </w:rPr>
            </w:pPr>
          </w:p>
          <w:p w14:paraId="305E9DDA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(XIV)</w:t>
            </w:r>
          </w:p>
        </w:tc>
        <w:tc>
          <w:tcPr>
            <w:tcW w:w="1012" w:type="dxa"/>
            <w:gridSpan w:val="4"/>
          </w:tcPr>
          <w:p w14:paraId="1F6807A3" w14:textId="3E99ADEE" w:rsidR="005A4115" w:rsidRPr="005A4115" w:rsidRDefault="005A4115" w:rsidP="005A4115">
            <w:pPr>
              <w:pStyle w:val="TableParagraph"/>
              <w:kinsoku w:val="0"/>
              <w:overflowPunct w:val="0"/>
              <w:spacing w:before="2"/>
              <w:jc w:val="center"/>
              <w:rPr>
                <w:rFonts w:ascii="Arial" w:hAnsi="Arial" w:cs="Arial"/>
                <w:b/>
                <w:bCs/>
                <w:sz w:val="14"/>
                <w:szCs w:val="14"/>
              </w:rPr>
            </w:pPr>
            <w:r w:rsidRPr="005A4115">
              <w:rPr>
                <w:rFonts w:ascii="Arial" w:hAnsi="Arial" w:cs="Arial"/>
                <w:b/>
                <w:bCs/>
                <w:sz w:val="14"/>
                <w:szCs w:val="14"/>
              </w:rPr>
              <w:t>shares</w:t>
            </w:r>
          </w:p>
        </w:tc>
      </w:tr>
      <w:tr w:rsidR="005A4115" w14:paraId="48C441CE" w14:textId="74F9C0BE" w:rsidTr="009D6720">
        <w:trPr>
          <w:trHeight w:hRule="exact" w:val="71"/>
        </w:trPr>
        <w:tc>
          <w:tcPr>
            <w:tcW w:w="674" w:type="dxa"/>
            <w:vMerge/>
          </w:tcPr>
          <w:p w14:paraId="3106BDC8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182" w:type="dxa"/>
            <w:vMerge/>
          </w:tcPr>
          <w:p w14:paraId="6AAB795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674" w:type="dxa"/>
            <w:vMerge/>
          </w:tcPr>
          <w:p w14:paraId="4F5A2C8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6" w:type="dxa"/>
            <w:vMerge/>
          </w:tcPr>
          <w:p w14:paraId="516C47C2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80" w:type="dxa"/>
            <w:vMerge/>
          </w:tcPr>
          <w:p w14:paraId="4209C733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907" w:type="dxa"/>
            <w:vMerge/>
          </w:tcPr>
          <w:p w14:paraId="0C2BD4AF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757" w:type="dxa"/>
            <w:vMerge/>
          </w:tcPr>
          <w:p w14:paraId="088AF94C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098" w:type="dxa"/>
            <w:vMerge/>
          </w:tcPr>
          <w:p w14:paraId="568A832B" w14:textId="77777777" w:rsidR="005A4115" w:rsidRDefault="005A4115" w:rsidP="00227FD3">
            <w:pPr>
              <w:pStyle w:val="TableParagraph"/>
              <w:kinsoku w:val="0"/>
              <w:overflowPunct w:val="0"/>
              <w:ind w:right="2"/>
              <w:jc w:val="center"/>
            </w:pPr>
          </w:p>
        </w:tc>
        <w:tc>
          <w:tcPr>
            <w:tcW w:w="1433" w:type="dxa"/>
            <w:gridSpan w:val="3"/>
            <w:vMerge w:val="restart"/>
          </w:tcPr>
          <w:p w14:paraId="1AD6E90E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539" w:right="325" w:hanging="21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591" w:type="dxa"/>
            <w:vMerge w:val="restart"/>
          </w:tcPr>
          <w:p w14:paraId="41B78F2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40" w:right="145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39FBDFE7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C)</w:t>
            </w:r>
          </w:p>
        </w:tc>
        <w:tc>
          <w:tcPr>
            <w:tcW w:w="1012" w:type="dxa"/>
            <w:vMerge/>
          </w:tcPr>
          <w:p w14:paraId="0EC969C0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1264" w:type="dxa"/>
            <w:vMerge/>
          </w:tcPr>
          <w:p w14:paraId="5FEAB381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02" w:right="105" w:firstLine="3"/>
              <w:jc w:val="center"/>
            </w:pPr>
          </w:p>
        </w:tc>
        <w:tc>
          <w:tcPr>
            <w:tcW w:w="632" w:type="dxa"/>
            <w:vMerge w:val="restart"/>
          </w:tcPr>
          <w:p w14:paraId="49F54403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217" w:right="219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9" w:type="dxa"/>
            <w:vMerge w:val="restart"/>
          </w:tcPr>
          <w:p w14:paraId="613F135C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left="14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4BD69C51" w14:textId="77777777" w:rsidR="005A4115" w:rsidRDefault="005A4115" w:rsidP="00227FD3">
            <w:pPr>
              <w:pStyle w:val="TableParagraph"/>
              <w:kinsoku w:val="0"/>
              <w:overflowPunct w:val="0"/>
              <w:ind w:left="131" w:right="132" w:firstLine="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0337BED9" w14:textId="77777777" w:rsidR="005A4115" w:rsidRDefault="005A4115" w:rsidP="00227FD3">
            <w:pPr>
              <w:pStyle w:val="TableParagraph"/>
              <w:kinsoku w:val="0"/>
              <w:overflowPunct w:val="0"/>
              <w:spacing w:before="1" w:line="160" w:lineRule="exact"/>
              <w:ind w:left="133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0" w:type="dxa"/>
            <w:vMerge w:val="restart"/>
          </w:tcPr>
          <w:p w14:paraId="0CA14222" w14:textId="77777777" w:rsidR="005A4115" w:rsidRDefault="005A4115" w:rsidP="00227FD3">
            <w:pPr>
              <w:pStyle w:val="TableParagraph"/>
              <w:kinsoku w:val="0"/>
              <w:overflowPunct w:val="0"/>
              <w:spacing w:line="159" w:lineRule="exact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2172C7C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12" w:type="dxa"/>
            <w:vMerge/>
          </w:tcPr>
          <w:p w14:paraId="4B66FB51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12" w:type="dxa"/>
            <w:gridSpan w:val="4"/>
          </w:tcPr>
          <w:p w14:paraId="2C6432A2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</w:tr>
      <w:tr w:rsidR="005A4115" w14:paraId="6405376C" w14:textId="1AF74333" w:rsidTr="009D6720">
        <w:trPr>
          <w:trHeight w:hRule="exact" w:val="195"/>
        </w:trPr>
        <w:tc>
          <w:tcPr>
            <w:tcW w:w="674" w:type="dxa"/>
            <w:vMerge/>
          </w:tcPr>
          <w:p w14:paraId="2C1D693C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182" w:type="dxa"/>
            <w:vMerge/>
          </w:tcPr>
          <w:p w14:paraId="7F5ADDC3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674" w:type="dxa"/>
            <w:vMerge/>
          </w:tcPr>
          <w:p w14:paraId="5BFA802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6" w:type="dxa"/>
            <w:vMerge/>
          </w:tcPr>
          <w:p w14:paraId="3413D50D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80" w:type="dxa"/>
            <w:vMerge/>
          </w:tcPr>
          <w:p w14:paraId="77E12EFB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907" w:type="dxa"/>
            <w:vMerge/>
          </w:tcPr>
          <w:p w14:paraId="14D45C88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757" w:type="dxa"/>
            <w:vMerge/>
          </w:tcPr>
          <w:p w14:paraId="31EE7EEF" w14:textId="77777777" w:rsidR="005A4115" w:rsidRDefault="005A4115" w:rsidP="00227FD3">
            <w:pPr>
              <w:pStyle w:val="TableParagraph"/>
              <w:kinsoku w:val="0"/>
              <w:overflowPunct w:val="0"/>
              <w:ind w:left="104" w:right="106" w:hanging="1"/>
              <w:jc w:val="center"/>
            </w:pPr>
          </w:p>
        </w:tc>
        <w:tc>
          <w:tcPr>
            <w:tcW w:w="1098" w:type="dxa"/>
          </w:tcPr>
          <w:p w14:paraId="258873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433" w:type="dxa"/>
            <w:gridSpan w:val="3"/>
            <w:vMerge/>
          </w:tcPr>
          <w:p w14:paraId="7EB5D729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591" w:type="dxa"/>
            <w:vMerge/>
          </w:tcPr>
          <w:p w14:paraId="210C2ABF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62"/>
            </w:pPr>
          </w:p>
        </w:tc>
        <w:tc>
          <w:tcPr>
            <w:tcW w:w="1012" w:type="dxa"/>
          </w:tcPr>
          <w:p w14:paraId="6AD095C2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264" w:type="dxa"/>
          </w:tcPr>
          <w:p w14:paraId="5F0E326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632" w:type="dxa"/>
            <w:vMerge/>
          </w:tcPr>
          <w:p w14:paraId="3EB08E3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49" w:type="dxa"/>
            <w:vMerge/>
          </w:tcPr>
          <w:p w14:paraId="164D4E1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423" w:type="dxa"/>
            <w:vMerge/>
          </w:tcPr>
          <w:p w14:paraId="2EB9AE56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590" w:type="dxa"/>
            <w:vMerge/>
          </w:tcPr>
          <w:p w14:paraId="2461D4E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vMerge/>
          </w:tcPr>
          <w:p w14:paraId="5830D26B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12" w:type="dxa"/>
            <w:gridSpan w:val="4"/>
          </w:tcPr>
          <w:p w14:paraId="1AD9C6E8" w14:textId="2BBC0592" w:rsidR="005A4115" w:rsidRP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under</w:t>
            </w:r>
          </w:p>
        </w:tc>
      </w:tr>
      <w:tr w:rsidR="005A4115" w14:paraId="66FB9AD9" w14:textId="2FB081C8" w:rsidTr="009D6720">
        <w:trPr>
          <w:trHeight w:hRule="exact" w:val="371"/>
        </w:trPr>
        <w:tc>
          <w:tcPr>
            <w:tcW w:w="674" w:type="dxa"/>
            <w:vMerge/>
          </w:tcPr>
          <w:p w14:paraId="372C214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182" w:type="dxa"/>
            <w:vMerge/>
          </w:tcPr>
          <w:p w14:paraId="33062C23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674" w:type="dxa"/>
            <w:vMerge/>
          </w:tcPr>
          <w:p w14:paraId="0ED81827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6" w:type="dxa"/>
            <w:vMerge/>
          </w:tcPr>
          <w:p w14:paraId="1323570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80" w:type="dxa"/>
            <w:vMerge/>
          </w:tcPr>
          <w:p w14:paraId="4DCF611E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907" w:type="dxa"/>
            <w:vMerge/>
          </w:tcPr>
          <w:p w14:paraId="27CD9C1C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757" w:type="dxa"/>
            <w:vMerge/>
          </w:tcPr>
          <w:p w14:paraId="15EA9A58" w14:textId="77777777" w:rsidR="005A4115" w:rsidRDefault="005A4115" w:rsidP="00227FD3">
            <w:pPr>
              <w:pStyle w:val="TableParagraph"/>
              <w:kinsoku w:val="0"/>
              <w:overflowPunct w:val="0"/>
              <w:spacing w:line="154" w:lineRule="exact"/>
              <w:ind w:left="422"/>
            </w:pPr>
          </w:p>
        </w:tc>
        <w:tc>
          <w:tcPr>
            <w:tcW w:w="1098" w:type="dxa"/>
            <w:vMerge w:val="restart"/>
          </w:tcPr>
          <w:p w14:paraId="642FCFF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433" w:type="dxa"/>
            <w:gridSpan w:val="3"/>
            <w:vMerge/>
          </w:tcPr>
          <w:p w14:paraId="194A718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91" w:type="dxa"/>
            <w:vMerge/>
          </w:tcPr>
          <w:p w14:paraId="57F21B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12" w:type="dxa"/>
            <w:vMerge w:val="restart"/>
          </w:tcPr>
          <w:p w14:paraId="7E10980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264" w:type="dxa"/>
          </w:tcPr>
          <w:p w14:paraId="5DA504D4" w14:textId="77777777" w:rsidR="005A4115" w:rsidRDefault="005A4115" w:rsidP="00227FD3"/>
        </w:tc>
        <w:tc>
          <w:tcPr>
            <w:tcW w:w="632" w:type="dxa"/>
            <w:vMerge/>
          </w:tcPr>
          <w:p w14:paraId="1EB73387" w14:textId="77777777" w:rsidR="005A4115" w:rsidRDefault="005A4115" w:rsidP="00227FD3"/>
        </w:tc>
        <w:tc>
          <w:tcPr>
            <w:tcW w:w="549" w:type="dxa"/>
            <w:vMerge/>
          </w:tcPr>
          <w:p w14:paraId="754074D7" w14:textId="77777777" w:rsidR="005A4115" w:rsidRDefault="005A4115" w:rsidP="00227FD3"/>
        </w:tc>
        <w:tc>
          <w:tcPr>
            <w:tcW w:w="423" w:type="dxa"/>
            <w:vMerge/>
          </w:tcPr>
          <w:p w14:paraId="44CF6227" w14:textId="77777777" w:rsidR="005A4115" w:rsidRDefault="005A4115" w:rsidP="00227FD3"/>
        </w:tc>
        <w:tc>
          <w:tcPr>
            <w:tcW w:w="590" w:type="dxa"/>
            <w:vMerge/>
          </w:tcPr>
          <w:p w14:paraId="62F54A5B" w14:textId="77777777" w:rsidR="005A4115" w:rsidRDefault="005A4115" w:rsidP="00227FD3"/>
        </w:tc>
        <w:tc>
          <w:tcPr>
            <w:tcW w:w="1012" w:type="dxa"/>
            <w:vMerge/>
          </w:tcPr>
          <w:p w14:paraId="77327D3E" w14:textId="77777777" w:rsidR="005A4115" w:rsidRDefault="005A4115" w:rsidP="00227FD3"/>
        </w:tc>
        <w:tc>
          <w:tcPr>
            <w:tcW w:w="1012" w:type="dxa"/>
            <w:gridSpan w:val="4"/>
          </w:tcPr>
          <w:p w14:paraId="216FA4C8" w14:textId="77777777" w:rsidR="005A4115" w:rsidRDefault="005A4115" w:rsidP="00227FD3"/>
        </w:tc>
      </w:tr>
      <w:tr w:rsidR="005A4115" w14:paraId="0B9F9487" w14:textId="53115F4D" w:rsidTr="009D6720">
        <w:trPr>
          <w:trHeight w:hRule="exact" w:val="135"/>
        </w:trPr>
        <w:tc>
          <w:tcPr>
            <w:tcW w:w="674" w:type="dxa"/>
            <w:vMerge/>
          </w:tcPr>
          <w:p w14:paraId="5D706340" w14:textId="77777777" w:rsidR="005A4115" w:rsidRDefault="005A4115" w:rsidP="00227FD3"/>
        </w:tc>
        <w:tc>
          <w:tcPr>
            <w:tcW w:w="1182" w:type="dxa"/>
            <w:vMerge/>
          </w:tcPr>
          <w:p w14:paraId="3B9C8816" w14:textId="77777777" w:rsidR="005A4115" w:rsidRDefault="005A4115" w:rsidP="00227FD3"/>
        </w:tc>
        <w:tc>
          <w:tcPr>
            <w:tcW w:w="674" w:type="dxa"/>
            <w:vMerge/>
          </w:tcPr>
          <w:p w14:paraId="7F1D74CD" w14:textId="77777777" w:rsidR="005A4115" w:rsidRDefault="005A4115" w:rsidP="00227FD3"/>
        </w:tc>
        <w:tc>
          <w:tcPr>
            <w:tcW w:w="906" w:type="dxa"/>
            <w:vMerge/>
          </w:tcPr>
          <w:p w14:paraId="2816E13F" w14:textId="77777777" w:rsidR="005A4115" w:rsidRDefault="005A4115" w:rsidP="00227FD3"/>
        </w:tc>
        <w:tc>
          <w:tcPr>
            <w:tcW w:w="780" w:type="dxa"/>
            <w:vMerge/>
          </w:tcPr>
          <w:p w14:paraId="10CC02A2" w14:textId="77777777" w:rsidR="005A4115" w:rsidRDefault="005A4115" w:rsidP="00227FD3"/>
        </w:tc>
        <w:tc>
          <w:tcPr>
            <w:tcW w:w="907" w:type="dxa"/>
            <w:vMerge/>
          </w:tcPr>
          <w:p w14:paraId="7D8DC508" w14:textId="77777777" w:rsidR="005A4115" w:rsidRDefault="005A4115" w:rsidP="00227FD3"/>
        </w:tc>
        <w:tc>
          <w:tcPr>
            <w:tcW w:w="757" w:type="dxa"/>
            <w:vMerge/>
          </w:tcPr>
          <w:p w14:paraId="42CCCF59" w14:textId="77777777" w:rsidR="005A4115" w:rsidRDefault="005A4115" w:rsidP="00227FD3"/>
        </w:tc>
        <w:tc>
          <w:tcPr>
            <w:tcW w:w="1098" w:type="dxa"/>
            <w:vMerge/>
          </w:tcPr>
          <w:p w14:paraId="463B6485" w14:textId="77777777" w:rsidR="005A4115" w:rsidRDefault="005A4115" w:rsidP="00227FD3"/>
        </w:tc>
        <w:tc>
          <w:tcPr>
            <w:tcW w:w="506" w:type="dxa"/>
            <w:vMerge w:val="restart"/>
          </w:tcPr>
          <w:p w14:paraId="6F8C1E53" w14:textId="77777777" w:rsidR="005A4115" w:rsidRDefault="005A4115" w:rsidP="00227FD3">
            <w:pPr>
              <w:pStyle w:val="TableParagraph"/>
              <w:kinsoku w:val="0"/>
              <w:overflowPunct w:val="0"/>
              <w:ind w:left="114" w:right="119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eg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: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06" w:type="dxa"/>
            <w:vMerge w:val="restart"/>
          </w:tcPr>
          <w:p w14:paraId="6D745873" w14:textId="77777777" w:rsidR="005A4115" w:rsidRDefault="005A4115" w:rsidP="00227FD3">
            <w:pPr>
              <w:pStyle w:val="TableParagraph"/>
              <w:kinsoku w:val="0"/>
              <w:overflowPunct w:val="0"/>
              <w:spacing w:line="241" w:lineRule="auto"/>
              <w:ind w:left="114" w:right="118"/>
              <w:jc w:val="center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Clas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eg:y</w:t>
            </w:r>
            <w:proofErr w:type="spellEnd"/>
            <w:proofErr w:type="gramEnd"/>
          </w:p>
        </w:tc>
        <w:tc>
          <w:tcPr>
            <w:tcW w:w="421" w:type="dxa"/>
            <w:vMerge w:val="restart"/>
          </w:tcPr>
          <w:p w14:paraId="23722F30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591" w:type="dxa"/>
            <w:vMerge/>
          </w:tcPr>
          <w:p w14:paraId="6E88FE34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2" w:type="dxa"/>
            <w:vMerge/>
          </w:tcPr>
          <w:p w14:paraId="188D12D2" w14:textId="77777777" w:rsidR="005A4115" w:rsidRDefault="005A4115" w:rsidP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264" w:type="dxa"/>
            <w:vMerge w:val="restart"/>
          </w:tcPr>
          <w:p w14:paraId="7717B49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(XI)=</w:t>
            </w:r>
            <w:r>
              <w:rPr>
                <w:rFonts w:ascii="Arial" w:hAnsi="Arial" w:cs="Arial"/>
                <w:b/>
                <w:bCs/>
                <w:i/>
                <w:iCs/>
                <w:spacing w:val="-10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</w:p>
        </w:tc>
        <w:tc>
          <w:tcPr>
            <w:tcW w:w="632" w:type="dxa"/>
            <w:vMerge/>
          </w:tcPr>
          <w:p w14:paraId="6376F3F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657959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B71A4E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51D0ED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7379D6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5C81F43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0C8A10C9" w14:textId="00831417" w:rsidTr="009D6720">
        <w:trPr>
          <w:trHeight w:hRule="exact" w:val="90"/>
        </w:trPr>
        <w:tc>
          <w:tcPr>
            <w:tcW w:w="674" w:type="dxa"/>
            <w:vMerge/>
          </w:tcPr>
          <w:p w14:paraId="0411B36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361CE87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E0DDEF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453062A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6C44A8B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2109090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72AB893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39BCB82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17F0DB9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0E246D7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268870F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5B63259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05A6455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  <w:vMerge/>
          </w:tcPr>
          <w:p w14:paraId="56BDC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32" w:type="dxa"/>
            <w:vMerge/>
          </w:tcPr>
          <w:p w14:paraId="48E1BAD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49" w:type="dxa"/>
            <w:vMerge/>
          </w:tcPr>
          <w:p w14:paraId="16CA98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3" w:type="dxa"/>
            <w:vMerge/>
          </w:tcPr>
          <w:p w14:paraId="754C865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0" w:type="dxa"/>
            <w:vMerge/>
          </w:tcPr>
          <w:p w14:paraId="13CA74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58F36582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gridSpan w:val="4"/>
          </w:tcPr>
          <w:p w14:paraId="3FA6609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</w:tr>
      <w:tr w:rsidR="005A4115" w14:paraId="1DF36BA1" w14:textId="6CD551F5" w:rsidTr="009D6720">
        <w:trPr>
          <w:trHeight w:hRule="exact" w:val="195"/>
        </w:trPr>
        <w:tc>
          <w:tcPr>
            <w:tcW w:w="674" w:type="dxa"/>
            <w:vMerge/>
          </w:tcPr>
          <w:p w14:paraId="27B2995B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182" w:type="dxa"/>
            <w:vMerge/>
          </w:tcPr>
          <w:p w14:paraId="09B2039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674" w:type="dxa"/>
            <w:vMerge/>
          </w:tcPr>
          <w:p w14:paraId="0D406EE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6" w:type="dxa"/>
            <w:vMerge/>
          </w:tcPr>
          <w:p w14:paraId="7BEC675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80" w:type="dxa"/>
            <w:vMerge/>
          </w:tcPr>
          <w:p w14:paraId="37456E5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907" w:type="dxa"/>
            <w:vMerge/>
          </w:tcPr>
          <w:p w14:paraId="7DA7C61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757" w:type="dxa"/>
            <w:vMerge/>
          </w:tcPr>
          <w:p w14:paraId="286663A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98" w:type="dxa"/>
            <w:vMerge/>
          </w:tcPr>
          <w:p w14:paraId="7B0AB41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64ABEB2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06" w:type="dxa"/>
            <w:vMerge/>
          </w:tcPr>
          <w:p w14:paraId="32697A3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421" w:type="dxa"/>
            <w:vMerge/>
          </w:tcPr>
          <w:p w14:paraId="138215D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591" w:type="dxa"/>
            <w:vMerge/>
          </w:tcPr>
          <w:p w14:paraId="008C1FF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012" w:type="dxa"/>
            <w:vMerge/>
          </w:tcPr>
          <w:p w14:paraId="1AB1FD53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227"/>
            </w:pPr>
          </w:p>
        </w:tc>
        <w:tc>
          <w:tcPr>
            <w:tcW w:w="1264" w:type="dxa"/>
          </w:tcPr>
          <w:p w14:paraId="3950296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632" w:type="dxa"/>
            <w:vMerge/>
          </w:tcPr>
          <w:p w14:paraId="5351280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49" w:type="dxa"/>
            <w:vMerge/>
          </w:tcPr>
          <w:p w14:paraId="6B78666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3" w:type="dxa"/>
            <w:vMerge/>
          </w:tcPr>
          <w:p w14:paraId="04FD9E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0" w:type="dxa"/>
            <w:vMerge/>
          </w:tcPr>
          <w:p w14:paraId="10C55517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7D5E190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gridSpan w:val="4"/>
          </w:tcPr>
          <w:p w14:paraId="4EB6110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</w:tr>
      <w:tr w:rsidR="005A4115" w14:paraId="740E4FA3" w14:textId="39B7F81C" w:rsidTr="00B308CE">
        <w:trPr>
          <w:gridAfter w:val="1"/>
          <w:wAfter w:w="10" w:type="dxa"/>
          <w:trHeight w:hRule="exact" w:val="1951"/>
        </w:trPr>
        <w:tc>
          <w:tcPr>
            <w:tcW w:w="674" w:type="dxa"/>
            <w:vMerge/>
          </w:tcPr>
          <w:p w14:paraId="1E74AE9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182" w:type="dxa"/>
            <w:vMerge/>
          </w:tcPr>
          <w:p w14:paraId="7D5BC6E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674" w:type="dxa"/>
            <w:vMerge/>
          </w:tcPr>
          <w:p w14:paraId="44EA6E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6" w:type="dxa"/>
            <w:vMerge/>
          </w:tcPr>
          <w:p w14:paraId="709086B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80" w:type="dxa"/>
            <w:vMerge/>
          </w:tcPr>
          <w:p w14:paraId="738DDFD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907" w:type="dxa"/>
            <w:vMerge/>
          </w:tcPr>
          <w:p w14:paraId="24D0492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757" w:type="dxa"/>
            <w:vMerge/>
          </w:tcPr>
          <w:p w14:paraId="6592B96D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98" w:type="dxa"/>
            <w:vMerge/>
          </w:tcPr>
          <w:p w14:paraId="48E07226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6587F6B1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06" w:type="dxa"/>
            <w:vMerge/>
          </w:tcPr>
          <w:p w14:paraId="2C0FCAC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421" w:type="dxa"/>
            <w:vMerge/>
          </w:tcPr>
          <w:p w14:paraId="74E406E4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591" w:type="dxa"/>
            <w:vMerge/>
          </w:tcPr>
          <w:p w14:paraId="6AE952A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012" w:type="dxa"/>
            <w:vMerge/>
          </w:tcPr>
          <w:p w14:paraId="141504B9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51"/>
            </w:pPr>
          </w:p>
        </w:tc>
        <w:tc>
          <w:tcPr>
            <w:tcW w:w="1264" w:type="dxa"/>
          </w:tcPr>
          <w:p w14:paraId="0562F34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632" w:type="dxa"/>
            <w:vMerge/>
          </w:tcPr>
          <w:p w14:paraId="401B4B2C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49" w:type="dxa"/>
            <w:vMerge/>
          </w:tcPr>
          <w:p w14:paraId="721FBE28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423" w:type="dxa"/>
            <w:vMerge/>
          </w:tcPr>
          <w:p w14:paraId="46CF094E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590" w:type="dxa"/>
            <w:vMerge/>
          </w:tcPr>
          <w:p w14:paraId="0FA4CA15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1012" w:type="dxa"/>
            <w:vMerge/>
          </w:tcPr>
          <w:p w14:paraId="3FE94BD0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</w:tc>
        <w:tc>
          <w:tcPr>
            <w:tcW w:w="337" w:type="dxa"/>
          </w:tcPr>
          <w:p w14:paraId="365510EF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18597813" w14:textId="0D690F8C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</w:p>
          <w:p w14:paraId="77BF8F62" w14:textId="78776B3A" w:rsidR="005A4115" w:rsidRPr="005A4115" w:rsidRDefault="005A4115" w:rsidP="005A4115"/>
        </w:tc>
        <w:tc>
          <w:tcPr>
            <w:tcW w:w="337" w:type="dxa"/>
          </w:tcPr>
          <w:p w14:paraId="5576BA41" w14:textId="26CBADC2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0AECA13C" w14:textId="59D64F23" w:rsidR="005A4115" w:rsidRPr="005A4115" w:rsidRDefault="005A4115" w:rsidP="005A4115"/>
        </w:tc>
        <w:tc>
          <w:tcPr>
            <w:tcW w:w="338" w:type="dxa"/>
          </w:tcPr>
          <w:p w14:paraId="54A8D46A" w14:textId="77777777" w:rsidR="005A4115" w:rsidRDefault="005A4115" w:rsidP="00227FD3">
            <w:pPr>
              <w:pStyle w:val="TableParagraph"/>
              <w:kinsoku w:val="0"/>
              <w:overflowPunct w:val="0"/>
              <w:spacing w:line="153" w:lineRule="exact"/>
              <w:ind w:left="347"/>
            </w:pPr>
          </w:p>
          <w:p w14:paraId="6BE9CD3B" w14:textId="7A146D18" w:rsidR="005A4115" w:rsidRPr="005A4115" w:rsidRDefault="005A4115" w:rsidP="005A4115">
            <w:pPr>
              <w:rPr>
                <w:rFonts w:ascii="Arial" w:hAnsi="Arial" w:cs="Arial"/>
                <w:sz w:val="14"/>
                <w:szCs w:val="14"/>
              </w:rPr>
            </w:pPr>
            <w:r w:rsidRPr="005A4115">
              <w:rPr>
                <w:rFonts w:ascii="Arial" w:hAnsi="Arial" w:cs="Arial"/>
                <w:sz w:val="14"/>
                <w:szCs w:val="14"/>
              </w:rPr>
              <w:t>Sub-Category I</w:t>
            </w:r>
            <w:r>
              <w:rPr>
                <w:rFonts w:ascii="Arial" w:hAnsi="Arial" w:cs="Arial"/>
                <w:sz w:val="14"/>
                <w:szCs w:val="14"/>
              </w:rPr>
              <w:t>II</w:t>
            </w:r>
          </w:p>
          <w:p w14:paraId="61B61759" w14:textId="46D42C00" w:rsidR="005A4115" w:rsidRPr="005A4115" w:rsidRDefault="005A4115" w:rsidP="005A4115"/>
        </w:tc>
      </w:tr>
      <w:tr>
        <w:tc>
          <w:p>
            <w:r>
              <w:t>A</w:t>
            </w:r>
          </w:p>
        </w:tc>
        <w:tc>
          <w:p>
            <w:r>
              <w:t>Promoter &amp; Promoter Group</w:t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Public</w:t>
            </w:r>
          </w:p>
        </w:tc>
        <w:tc>
          <w:p>
            <w:r>
              <w:t>18373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3934787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Non Promoter- Non Public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C1</w:t>
            </w:r>
          </w:p>
        </w:tc>
        <w:tc>
          <w:p>
            <w:r>
              <w:t>Shares underlying DRs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C2</w:t>
            </w:r>
          </w:p>
        </w:tc>
        <w:tc>
          <w:p>
            <w:r>
              <w:t>Shares held by Employee Trusts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</w:t>
            </w:r>
          </w:p>
        </w:tc>
        <w:tc>
          <w:p>
            <w:r>
              <w:t>18375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15393020</w:t>
            </w:r>
          </w:p>
        </w:tc>
        <w:tc>
          <w:p>
            <w:r>
              <w:t>0</w:t>
            </w:r>
          </w:p>
        </w:tc>
        <w:tc>
          <w:p>
            <w:r>
              <w:t>15393020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100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15282747</w:t>
            </w:r>
          </w:p>
        </w:tc>
      </w:tr>
    </w:tbl>
    <w:p w14:paraId="641221B0" w14:textId="77777777" w:rsidR="0018587D" w:rsidRDefault="0018587D">
      <w:pPr>
        <w:sectPr w:rsidR="0018587D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5840" w:h="12240" w:orient="landscape"/>
          <w:pgMar w:top="1340" w:right="60" w:bottom="520" w:left="100" w:header="482" w:footer="327" w:gutter="0"/>
          <w:cols w:space="720" w:equalWidth="0">
            <w:col w:w="15680"/>
          </w:cols>
          <w:noEndnote/>
        </w:sectPr>
      </w:pPr>
    </w:p>
    <w:p w14:paraId="26A35859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3810806" w14:textId="77777777" w:rsidR="0018587D" w:rsidRDefault="0018587D">
      <w:pPr>
        <w:pStyle w:val="BodyText"/>
        <w:kinsoku w:val="0"/>
        <w:overflowPunct w:val="0"/>
        <w:ind w:left="0" w:firstLine="0"/>
        <w:rPr>
          <w:sz w:val="20"/>
          <w:szCs w:val="20"/>
        </w:rPr>
      </w:pPr>
    </w:p>
    <w:p w14:paraId="681DC923" w14:textId="77777777" w:rsidR="0018587D" w:rsidRDefault="0018587D">
      <w:pPr>
        <w:pStyle w:val="BodyText"/>
        <w:kinsoku w:val="0"/>
        <w:overflowPunct w:val="0"/>
        <w:ind w:left="0" w:firstLine="0"/>
        <w:rPr>
          <w:sz w:val="17"/>
          <w:szCs w:val="17"/>
        </w:rPr>
      </w:pPr>
    </w:p>
    <w:p w14:paraId="59BA2053" w14:textId="77777777" w:rsidR="0018587D" w:rsidRDefault="0018587D">
      <w:pPr>
        <w:pStyle w:val="BodyText"/>
        <w:kinsoku w:val="0"/>
        <w:overflowPunct w:val="0"/>
        <w:spacing w:before="69"/>
        <w:ind w:left="3032" w:firstLine="0"/>
        <w:rPr>
          <w:spacing w:val="-1"/>
        </w:rPr>
      </w:pPr>
      <w:r>
        <w:rPr>
          <w:spacing w:val="-1"/>
        </w:rPr>
        <w:t>Table</w:t>
      </w:r>
      <w:r>
        <w:t xml:space="preserve"> II</w:t>
      </w:r>
      <w:r>
        <w:rPr>
          <w:spacing w:val="-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t xml:space="preserve"> </w:t>
      </w:r>
      <w:r>
        <w:rPr>
          <w:spacing w:val="-1"/>
        </w:rPr>
        <w:t>of</w:t>
      </w:r>
      <w:r>
        <w:t xml:space="preserve"> </w:t>
      </w:r>
      <w:r>
        <w:rPr>
          <w:spacing w:val="-1"/>
        </w:rPr>
        <w:t>the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and</w:t>
      </w:r>
      <w:r>
        <w:t xml:space="preserve"> </w:t>
      </w:r>
      <w:r>
        <w:rPr>
          <w:spacing w:val="-1"/>
        </w:rPr>
        <w:t>Promoter</w:t>
      </w:r>
      <w:r>
        <w:t xml:space="preserve"> </w:t>
      </w:r>
      <w:r>
        <w:rPr>
          <w:spacing w:val="-1"/>
        </w:rPr>
        <w:t>Group</w:t>
      </w:r>
    </w:p>
    <w:p w14:paraId="5476FD79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64137A3F" w14:textId="77777777" w:rsidTr="009175FF">
        <w:trPr>
          <w:trHeight w:hRule="exact" w:val="172"/>
        </w:trPr>
        <w:tc>
          <w:tcPr>
            <w:tcW w:w="468" w:type="dxa"/>
            <w:vMerge w:val="restart"/>
          </w:tcPr>
          <w:p w14:paraId="73E6E551" w14:textId="77777777" w:rsidR="0018587D" w:rsidRDefault="0018587D"/>
        </w:tc>
        <w:tc>
          <w:tcPr>
            <w:tcW w:w="1400" w:type="dxa"/>
          </w:tcPr>
          <w:p w14:paraId="7BF856DF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0129B25C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37AC24F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62125A9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752A2FC3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6E7755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7306043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3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900" w:type="dxa"/>
          </w:tcPr>
          <w:p w14:paraId="48DCE356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5D0A31F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6B2C5EE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20425D6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2D06E26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7C28986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3C6AB0F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F287686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A45BB8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037C8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3703ED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2CCD5E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5DB1DD3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0B800F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4AE8F5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662E0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</w:p>
        </w:tc>
        <w:tc>
          <w:tcPr>
            <w:tcW w:w="900" w:type="dxa"/>
          </w:tcPr>
          <w:p w14:paraId="0FDE34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5A8992E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6AD506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096CF5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4180D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19DA77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6D187AB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0B4D457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E57ED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7E4A22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7D1CF9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5BA63C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136432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05E14C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2F3B0F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07DE10C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6D3544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2F94CF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7AF3383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5FBF8D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</w:tcPr>
          <w:p w14:paraId="529744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1024E3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722E99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34FF8F49" w14:textId="77777777" w:rsidTr="009175FF">
        <w:trPr>
          <w:trHeight w:hRule="exact" w:val="160"/>
        </w:trPr>
        <w:tc>
          <w:tcPr>
            <w:tcW w:w="468" w:type="dxa"/>
            <w:vMerge/>
          </w:tcPr>
          <w:p w14:paraId="3442C9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012C86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242A5F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88D7B1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36B6C9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1D59AE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148CA5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72AFA8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7D037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69F3A5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</w:p>
        </w:tc>
        <w:tc>
          <w:tcPr>
            <w:tcW w:w="1080" w:type="dxa"/>
          </w:tcPr>
          <w:p w14:paraId="4317B98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0035671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 w:val="restart"/>
          </w:tcPr>
          <w:p w14:paraId="1BC142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601ABA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C787A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05B44130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4B28ABD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7254A2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33E55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00FB7F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53" w:type="dxa"/>
          </w:tcPr>
          <w:p w14:paraId="4B44EE5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2E7814F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4FC8FDC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</w:tcPr>
          <w:p w14:paraId="6CBBAD87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</w:rPr>
              <w:t>(VII</w:t>
            </w:r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=</w:t>
            </w:r>
          </w:p>
        </w:tc>
        <w:tc>
          <w:tcPr>
            <w:tcW w:w="900" w:type="dxa"/>
          </w:tcPr>
          <w:p w14:paraId="76FCFAC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622D329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AFB3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B9D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B6BDFE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047A027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7BCEB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3B3E082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6F3590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74F926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154062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6208BCB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043D1CB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3783569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49DF550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 w:val="restart"/>
          </w:tcPr>
          <w:p w14:paraId="7AD8CDB5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</w:rPr>
              <w:t>IV+V+VI)</w:t>
            </w:r>
          </w:p>
        </w:tc>
        <w:tc>
          <w:tcPr>
            <w:tcW w:w="900" w:type="dxa"/>
          </w:tcPr>
          <w:p w14:paraId="6A589C2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646C5B4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84"/>
            </w:pPr>
          </w:p>
        </w:tc>
        <w:tc>
          <w:tcPr>
            <w:tcW w:w="1080" w:type="dxa"/>
          </w:tcPr>
          <w:p w14:paraId="2BF60F4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9B4ECE3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  <w:vMerge/>
          </w:tcPr>
          <w:p w14:paraId="4CF08EF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1"/>
              <w:jc w:val="center"/>
            </w:pPr>
          </w:p>
        </w:tc>
        <w:tc>
          <w:tcPr>
            <w:tcW w:w="1080" w:type="dxa"/>
            <w:gridSpan w:val="2"/>
          </w:tcPr>
          <w:p w14:paraId="43AA6789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7B52D49F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44C8FBA3" w14:textId="77777777" w:rsidTr="009175FF">
        <w:trPr>
          <w:trHeight w:hRule="exact" w:val="162"/>
        </w:trPr>
        <w:tc>
          <w:tcPr>
            <w:tcW w:w="468" w:type="dxa"/>
            <w:vMerge/>
          </w:tcPr>
          <w:p w14:paraId="16B8A1BD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1400" w:type="dxa"/>
            <w:vMerge/>
          </w:tcPr>
          <w:p w14:paraId="44218037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29" w:type="dxa"/>
            <w:vMerge/>
          </w:tcPr>
          <w:p w14:paraId="54408C6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720" w:type="dxa"/>
            <w:vMerge/>
          </w:tcPr>
          <w:p w14:paraId="4B58389E" w14:textId="77777777" w:rsidR="0018587D" w:rsidRDefault="0018587D">
            <w:pPr>
              <w:pStyle w:val="TableParagraph"/>
              <w:kinsoku w:val="0"/>
              <w:overflowPunct w:val="0"/>
              <w:spacing w:line="156" w:lineRule="exact"/>
              <w:ind w:left="275"/>
            </w:pPr>
          </w:p>
        </w:tc>
        <w:tc>
          <w:tcPr>
            <w:tcW w:w="653" w:type="dxa"/>
          </w:tcPr>
          <w:p w14:paraId="1280EB6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76D2A3E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09E5DF0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52AB00B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05474427" w14:textId="77777777" w:rsidR="0018587D" w:rsidRDefault="0018587D"/>
        </w:tc>
        <w:tc>
          <w:tcPr>
            <w:tcW w:w="1709" w:type="dxa"/>
            <w:gridSpan w:val="3"/>
            <w:vMerge w:val="restart"/>
          </w:tcPr>
          <w:p w14:paraId="1A0E2D3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2CE94E6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0D72955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7FD74F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 w:val="restart"/>
          </w:tcPr>
          <w:p w14:paraId="0222B2A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76" w:right="155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40" w:type="dxa"/>
            <w:vMerge w:val="restart"/>
          </w:tcPr>
          <w:p w14:paraId="082BC1D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1B8893D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48" w:type="dxa"/>
            <w:vMerge w:val="restart"/>
          </w:tcPr>
          <w:p w14:paraId="6F75A6B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1" w:right="109" w:hanging="2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632" w:type="dxa"/>
            <w:vMerge w:val="restart"/>
          </w:tcPr>
          <w:p w14:paraId="0F8A9D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3C745E1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1080" w:type="dxa"/>
            <w:vMerge w:val="restart"/>
          </w:tcPr>
          <w:p w14:paraId="1ED0A14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A031B9C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6A6EE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272EB50C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45E4485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61B7967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5B14CFF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487B04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325778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60AF45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3F144C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/>
          </w:tcPr>
          <w:p w14:paraId="08CB15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811" w:type="dxa"/>
            <w:vMerge/>
          </w:tcPr>
          <w:p w14:paraId="71FBDE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6"/>
            </w:pPr>
          </w:p>
        </w:tc>
        <w:tc>
          <w:tcPr>
            <w:tcW w:w="1080" w:type="dxa"/>
          </w:tcPr>
          <w:p w14:paraId="669EEC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9EBC9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659937B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41FC8C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10A6FC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713EA4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/>
          </w:tcPr>
          <w:p w14:paraId="0B4C52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</w:tr>
      <w:tr w:rsidR="0018587D" w14:paraId="7B91184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446D4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400" w:type="dxa"/>
            <w:vMerge/>
          </w:tcPr>
          <w:p w14:paraId="1C4EB3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29" w:type="dxa"/>
            <w:vMerge/>
          </w:tcPr>
          <w:p w14:paraId="125A77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720" w:type="dxa"/>
            <w:vMerge/>
          </w:tcPr>
          <w:p w14:paraId="339DA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53" w:type="dxa"/>
            <w:vMerge/>
          </w:tcPr>
          <w:p w14:paraId="41924F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  <w:vMerge/>
          </w:tcPr>
          <w:p w14:paraId="24EEAA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67" w:type="dxa"/>
            <w:vMerge/>
          </w:tcPr>
          <w:p w14:paraId="7314388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812" w:type="dxa"/>
            <w:vMerge/>
          </w:tcPr>
          <w:p w14:paraId="69C977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900" w:type="dxa"/>
          </w:tcPr>
          <w:p w14:paraId="7100D9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489A54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63A673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  <w:vMerge w:val="restart"/>
          </w:tcPr>
          <w:p w14:paraId="03A056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391B07E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5D0B43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14378DC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3246642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517E19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6DA8B0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216822C1" w14:textId="77777777" w:rsidTr="009175FF">
        <w:trPr>
          <w:trHeight w:hRule="exact" w:val="56"/>
        </w:trPr>
        <w:tc>
          <w:tcPr>
            <w:tcW w:w="468" w:type="dxa"/>
            <w:vMerge/>
          </w:tcPr>
          <w:p w14:paraId="085E33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20EA23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15E88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32A7B0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62FDC5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5523E2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5CB033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6EABD95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 w:val="restart"/>
          </w:tcPr>
          <w:p w14:paraId="51BD174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E32B54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5A60CD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/>
          </w:tcPr>
          <w:p w14:paraId="4EBB01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1" w:type="dxa"/>
            <w:vMerge w:val="restart"/>
          </w:tcPr>
          <w:p w14:paraId="773C27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59B342C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4D161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64B8670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115586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92451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74E5FDD1" w14:textId="77777777" w:rsidTr="009175FF">
        <w:trPr>
          <w:trHeight w:hRule="exact" w:val="104"/>
        </w:trPr>
        <w:tc>
          <w:tcPr>
            <w:tcW w:w="468" w:type="dxa"/>
            <w:vMerge/>
          </w:tcPr>
          <w:p w14:paraId="330A134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2492DB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30EEDFE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571189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6C5638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6D888E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2AD78CF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2A47F0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24DF09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 w:val="restart"/>
          </w:tcPr>
          <w:p w14:paraId="1B6AD27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6C193FE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1FB45F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65AD48C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3CD18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2E2F51F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68690D7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136245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351CC11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2B299FD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76E61CA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3BC6B13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64742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6C8265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2772EC2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7EDAA89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2582EF4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B21DCF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4D25F03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437CCEE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619A5B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40F65F3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6B00B7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6AB39995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0717D76D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8B032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5A8CA5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60BF51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6B1EEE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1326EE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57877C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03C51BC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6A5A8303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5088D5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C7595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35EAE0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0EBF40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A0792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6F90CE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214759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93EBB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06B4EE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663E7C1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062C876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75545C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06BB1A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E8AE92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32201BD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4D905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4C0B5F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501157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4446D4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6C433B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7B50FF2D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2D60EC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7A4B65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974E4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547F7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38C0E1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AA06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562E0B5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3F771C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57A0222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354BF36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3DC4EB0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4679C2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483379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79D3CDC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4D8A99F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5940B1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21E869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6C31C5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4C657E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CA46F5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591FFCC8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6D5A4A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3BF357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1685E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C0857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0710A7B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24FF90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7B4646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520AD9A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054BB7C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44D703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07B978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7143889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46DB346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62768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77E1B6D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=</w:t>
            </w:r>
          </w:p>
        </w:tc>
        <w:tc>
          <w:tcPr>
            <w:tcW w:w="540" w:type="dxa"/>
            <w:vMerge/>
          </w:tcPr>
          <w:p w14:paraId="292F6B5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540" w:type="dxa"/>
            <w:vMerge/>
          </w:tcPr>
          <w:p w14:paraId="1B357C0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8" w:type="dxa"/>
            <w:vMerge/>
          </w:tcPr>
          <w:p w14:paraId="6DE35AA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2" w:type="dxa"/>
            <w:vMerge/>
          </w:tcPr>
          <w:p w14:paraId="461991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DE299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</w:tr>
      <w:tr w:rsidR="0018587D" w14:paraId="140C2202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B316E6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400" w:type="dxa"/>
            <w:vMerge/>
          </w:tcPr>
          <w:p w14:paraId="7264646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106C32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720" w:type="dxa"/>
            <w:vMerge/>
          </w:tcPr>
          <w:p w14:paraId="21D6B7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53" w:type="dxa"/>
            <w:vMerge/>
          </w:tcPr>
          <w:p w14:paraId="453CC77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47BD86A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67" w:type="dxa"/>
            <w:vMerge/>
          </w:tcPr>
          <w:p w14:paraId="4CE2E39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2" w:type="dxa"/>
            <w:vMerge/>
          </w:tcPr>
          <w:p w14:paraId="374229E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900" w:type="dxa"/>
            <w:vMerge/>
          </w:tcPr>
          <w:p w14:paraId="004DEA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29" w:type="dxa"/>
            <w:vMerge/>
          </w:tcPr>
          <w:p w14:paraId="4823F5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631" w:type="dxa"/>
            <w:vMerge/>
          </w:tcPr>
          <w:p w14:paraId="2692FC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449" w:type="dxa"/>
            <w:vMerge/>
          </w:tcPr>
          <w:p w14:paraId="6FE0442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811" w:type="dxa"/>
            <w:vMerge/>
          </w:tcPr>
          <w:p w14:paraId="09A359C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0" w:type="dxa"/>
            <w:vMerge/>
          </w:tcPr>
          <w:p w14:paraId="5AB8A17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59"/>
            </w:pPr>
          </w:p>
        </w:tc>
        <w:tc>
          <w:tcPr>
            <w:tcW w:w="1081" w:type="dxa"/>
          </w:tcPr>
          <w:p w14:paraId="7817B2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(VII)+(X)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401EB89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540" w:type="dxa"/>
            <w:vMerge/>
          </w:tcPr>
          <w:p w14:paraId="759C43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8" w:type="dxa"/>
            <w:vMerge/>
          </w:tcPr>
          <w:p w14:paraId="06CD22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2" w:type="dxa"/>
            <w:vMerge/>
          </w:tcPr>
          <w:p w14:paraId="06C3AF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1C235F4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</w:tr>
      <w:tr w:rsidR="0018587D" w14:paraId="0AFF1DE9" w14:textId="77777777" w:rsidTr="009175FF">
        <w:trPr>
          <w:trHeight w:hRule="exact" w:val="161"/>
        </w:trPr>
        <w:tc>
          <w:tcPr>
            <w:tcW w:w="468" w:type="dxa"/>
            <w:vMerge/>
          </w:tcPr>
          <w:p w14:paraId="308165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400" w:type="dxa"/>
            <w:vMerge/>
          </w:tcPr>
          <w:p w14:paraId="6F0F1BC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31AABDD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720" w:type="dxa"/>
            <w:vMerge/>
          </w:tcPr>
          <w:p w14:paraId="7E420C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53" w:type="dxa"/>
            <w:vMerge/>
          </w:tcPr>
          <w:p w14:paraId="46D99B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252B60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67" w:type="dxa"/>
            <w:vMerge/>
          </w:tcPr>
          <w:p w14:paraId="0C224D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2" w:type="dxa"/>
            <w:vMerge/>
          </w:tcPr>
          <w:p w14:paraId="1B12140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900" w:type="dxa"/>
            <w:vMerge/>
          </w:tcPr>
          <w:p w14:paraId="1F97AE0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29" w:type="dxa"/>
            <w:vMerge/>
          </w:tcPr>
          <w:p w14:paraId="18FC400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631" w:type="dxa"/>
            <w:vMerge/>
          </w:tcPr>
          <w:p w14:paraId="2031EF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449" w:type="dxa"/>
            <w:vMerge/>
          </w:tcPr>
          <w:p w14:paraId="36C61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811" w:type="dxa"/>
            <w:vMerge/>
          </w:tcPr>
          <w:p w14:paraId="67F17A0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0" w:type="dxa"/>
            <w:vMerge/>
          </w:tcPr>
          <w:p w14:paraId="35E35C5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0"/>
            </w:pPr>
          </w:p>
        </w:tc>
        <w:tc>
          <w:tcPr>
            <w:tcW w:w="1081" w:type="dxa"/>
          </w:tcPr>
          <w:p w14:paraId="6E5A9B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</w:p>
        </w:tc>
        <w:tc>
          <w:tcPr>
            <w:tcW w:w="540" w:type="dxa"/>
            <w:vMerge/>
          </w:tcPr>
          <w:p w14:paraId="2500B75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540" w:type="dxa"/>
            <w:vMerge/>
          </w:tcPr>
          <w:p w14:paraId="278646E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8" w:type="dxa"/>
            <w:vMerge/>
          </w:tcPr>
          <w:p w14:paraId="655B75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2" w:type="dxa"/>
            <w:vMerge/>
          </w:tcPr>
          <w:p w14:paraId="00BEFC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39F1C42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</w:tr>
      <w:tr w:rsidR="0018587D" w14:paraId="20ACFE47" w14:textId="77777777" w:rsidTr="009175FF">
        <w:trPr>
          <w:trHeight w:hRule="exact" w:val="323"/>
        </w:trPr>
        <w:tc>
          <w:tcPr>
            <w:tcW w:w="468" w:type="dxa"/>
            <w:vMerge/>
          </w:tcPr>
          <w:p w14:paraId="782B176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282CFD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60F64A2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3886C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3BC0C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60390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07E869D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7A311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48C305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7CB21B0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31" w:type="dxa"/>
            <w:vMerge/>
          </w:tcPr>
          <w:p w14:paraId="57C4A0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449" w:type="dxa"/>
            <w:vMerge/>
          </w:tcPr>
          <w:p w14:paraId="2D400D1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1" w:type="dxa"/>
            <w:vMerge/>
          </w:tcPr>
          <w:p w14:paraId="0D433C4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0" w:type="dxa"/>
            <w:vMerge/>
          </w:tcPr>
          <w:p w14:paraId="676BE1C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081" w:type="dxa"/>
          </w:tcPr>
          <w:p w14:paraId="30C190C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A+B+C2</w:t>
            </w:r>
          </w:p>
        </w:tc>
        <w:tc>
          <w:tcPr>
            <w:tcW w:w="540" w:type="dxa"/>
            <w:vMerge/>
          </w:tcPr>
          <w:p w14:paraId="0CDBAA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540" w:type="dxa"/>
            <w:vMerge/>
          </w:tcPr>
          <w:p w14:paraId="622D02B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448" w:type="dxa"/>
            <w:vMerge/>
          </w:tcPr>
          <w:p w14:paraId="73CE94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632" w:type="dxa"/>
            <w:vMerge/>
          </w:tcPr>
          <w:p w14:paraId="5724DBA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  <w:tc>
          <w:tcPr>
            <w:tcW w:w="1080" w:type="dxa"/>
            <w:vMerge/>
          </w:tcPr>
          <w:p w14:paraId="3C0B82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8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Indian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Individuals/Hindu undivided Family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Central Government/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Financial Institutions/ Banks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(A)(1)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Foreign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Individuals (Non-Resident Individuals/ Foreign Individuals)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Government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ESAB Holdings Limited</w:t>
            </w:r>
          </w:p>
        </w:tc>
        <w:tc>
          <w:p>
            <w:r>
              <w:t>AABCE6787C</w:t>
            </w:r>
          </w:p>
        </w:tc>
        <w:tc>
          <w:p>
            <w:r>
              <w:t>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5743200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37.31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5743200</w:t>
            </w:r>
          </w:p>
        </w:tc>
      </w:tr>
      <w:tr>
        <w:tc>
          <w:p>
            <w:r>
              <w:t/>
            </w:r>
          </w:p>
        </w:tc>
        <w:tc>
          <w:p>
            <w:r>
              <w:t>Exelvia Group India B V</w:t>
            </w:r>
          </w:p>
        </w:tc>
        <w:tc>
          <w:p>
            <w:r>
              <w:t>AABCE8359E</w:t>
            </w:r>
          </w:p>
        </w:tc>
        <w:tc>
          <w:p>
            <w:r>
              <w:t>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5604760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36.41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5604760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Shareholding of Promoter and Promoter Group (A)= (A)(1)+(A)(2)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11347960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73.72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11347960</w:t>
            </w:r>
          </w:p>
        </w:tc>
      </w:tr>
    </w:tbl>
    <w:p w14:paraId="27A39F85" w14:textId="77777777" w:rsidR="0018587D" w:rsidRDefault="0018587D">
      <w:pPr>
        <w:pStyle w:val="BodyText"/>
        <w:kinsoku w:val="0"/>
        <w:overflowPunct w:val="0"/>
        <w:spacing w:before="6"/>
        <w:ind w:left="0" w:firstLine="0"/>
        <w:rPr>
          <w:sz w:val="17"/>
          <w:szCs w:val="17"/>
        </w:rPr>
      </w:pPr>
    </w:p>
    <w:p w14:paraId="4B2B6DDC" w14:textId="77777777" w:rsidR="0018587D" w:rsidRDefault="0018587D">
      <w:pPr>
        <w:pStyle w:val="BodyText"/>
        <w:kinsoku w:val="0"/>
        <w:overflowPunct w:val="0"/>
        <w:spacing w:before="69"/>
        <w:ind w:left="3625" w:firstLine="0"/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III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</w:t>
      </w:r>
      <w:r>
        <w:rPr>
          <w:spacing w:val="-2"/>
        </w:rPr>
        <w:t xml:space="preserve"> </w:t>
      </w:r>
      <w:proofErr w:type="gramStart"/>
      <w:r>
        <w:rPr>
          <w:spacing w:val="-1"/>
        </w:rPr>
        <w:t>Public</w:t>
      </w:r>
      <w:proofErr w:type="gramEnd"/>
      <w:r>
        <w:t xml:space="preserve"> shareholder</w:t>
      </w:r>
    </w:p>
    <w:p w14:paraId="5C2261C5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15523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"/>
        <w:gridCol w:w="1322"/>
        <w:gridCol w:w="594"/>
        <w:gridCol w:w="679"/>
        <w:gridCol w:w="616"/>
        <w:gridCol w:w="849"/>
        <w:gridCol w:w="913"/>
        <w:gridCol w:w="766"/>
        <w:gridCol w:w="849"/>
        <w:gridCol w:w="594"/>
        <w:gridCol w:w="595"/>
        <w:gridCol w:w="424"/>
        <w:gridCol w:w="766"/>
        <w:gridCol w:w="1019"/>
        <w:gridCol w:w="1020"/>
        <w:gridCol w:w="509"/>
        <w:gridCol w:w="510"/>
        <w:gridCol w:w="423"/>
        <w:gridCol w:w="596"/>
        <w:gridCol w:w="585"/>
        <w:gridCol w:w="567"/>
        <w:gridCol w:w="449"/>
        <w:gridCol w:w="437"/>
      </w:tblGrid>
      <w:tr w:rsidR="00227FD3" w14:paraId="7C36BC16" w14:textId="2FB86619" w:rsidTr="00227FD3">
        <w:trPr>
          <w:trHeight w:hRule="exact" w:val="1882"/>
        </w:trPr>
        <w:tc>
          <w:tcPr>
            <w:tcW w:w="441" w:type="dxa"/>
            <w:vMerge w:val="restart"/>
          </w:tcPr>
          <w:p w14:paraId="2E0D9C08" w14:textId="77777777" w:rsidR="00227FD3" w:rsidRDefault="00227FD3"/>
        </w:tc>
        <w:tc>
          <w:tcPr>
            <w:tcW w:w="1322" w:type="dxa"/>
            <w:vMerge w:val="restart"/>
          </w:tcPr>
          <w:p w14:paraId="5B27B419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09" w:right="11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  <w:p w14:paraId="1D35111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594" w:type="dxa"/>
            <w:vMerge w:val="restart"/>
          </w:tcPr>
          <w:p w14:paraId="17DCF89F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219" w:right="163" w:hanging="63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PAN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679" w:type="dxa"/>
            <w:vMerge w:val="restart"/>
          </w:tcPr>
          <w:p w14:paraId="133AA2C3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16" w:right="11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16" w:type="dxa"/>
            <w:vMerge w:val="restart"/>
          </w:tcPr>
          <w:p w14:paraId="4B82D2C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4" w:right="114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849" w:type="dxa"/>
            <w:vMerge w:val="restart"/>
          </w:tcPr>
          <w:p w14:paraId="74DC0DA0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90" w:right="191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paid-up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V)</w:t>
            </w:r>
          </w:p>
        </w:tc>
        <w:tc>
          <w:tcPr>
            <w:tcW w:w="913" w:type="dxa"/>
            <w:vMerge w:val="restart"/>
          </w:tcPr>
          <w:p w14:paraId="3903B95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1" w:right="112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Depository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766" w:type="dxa"/>
            <w:vMerge w:val="restart"/>
          </w:tcPr>
          <w:p w14:paraId="5EE964EA" w14:textId="77777777" w:rsidR="00227FD3" w:rsidRDefault="00227FD3">
            <w:pPr>
              <w:pStyle w:val="TableParagraph"/>
              <w:kinsoku w:val="0"/>
              <w:overflowPunct w:val="0"/>
              <w:spacing w:line="238" w:lineRule="auto"/>
              <w:ind w:left="174" w:right="174" w:hanging="3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VII</w:t>
            </w:r>
            <w:proofErr w:type="gramEnd"/>
            <w:r>
              <w:rPr>
                <w:rFonts w:ascii="Arial" w:hAnsi="Arial" w:cs="Arial"/>
                <w:b/>
                <w:bCs/>
                <w:spacing w:val="-4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  <w:p w14:paraId="3AD154F4" w14:textId="77777777" w:rsidR="00227FD3" w:rsidRDefault="00227FD3">
            <w:pPr>
              <w:pStyle w:val="TableParagraph"/>
              <w:kinsoku w:val="0"/>
              <w:overflowPunct w:val="0"/>
              <w:jc w:val="center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</w:t>
            </w:r>
            <w:r>
              <w:rPr>
                <w:rFonts w:ascii="Arial" w:hAnsi="Arial" w:cs="Arial"/>
                <w:b/>
                <w:bCs/>
                <w:sz w:val="14"/>
                <w:szCs w:val="14"/>
              </w:rPr>
              <w:t>I</w:t>
            </w:r>
          </w:p>
        </w:tc>
        <w:tc>
          <w:tcPr>
            <w:tcW w:w="849" w:type="dxa"/>
            <w:vMerge w:val="restart"/>
          </w:tcPr>
          <w:p w14:paraId="0BB4D65B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40" w:right="147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calculate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  <w:p w14:paraId="33902000" w14:textId="77777777" w:rsidR="00227FD3" w:rsidRDefault="00227FD3">
            <w:pPr>
              <w:pStyle w:val="TableParagraph"/>
              <w:kinsoku w:val="0"/>
              <w:overflowPunct w:val="0"/>
              <w:ind w:left="121" w:right="130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(A+B+C2)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VIII</w:t>
            </w:r>
          </w:p>
        </w:tc>
        <w:tc>
          <w:tcPr>
            <w:tcW w:w="2379" w:type="dxa"/>
            <w:gridSpan w:val="4"/>
          </w:tcPr>
          <w:p w14:paraId="3B2869A8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3" w:right="18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3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  <w:p w14:paraId="186A1AB7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19" w:type="dxa"/>
            <w:vMerge w:val="restart"/>
          </w:tcPr>
          <w:p w14:paraId="398F994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9" w:right="123" w:firstLine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Outstanding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(including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20" w:type="dxa"/>
            <w:vMerge w:val="restart"/>
          </w:tcPr>
          <w:p w14:paraId="54F8E900" w14:textId="77777777" w:rsidR="00227FD3" w:rsidRDefault="00227FD3">
            <w:pPr>
              <w:pStyle w:val="TableParagraph"/>
              <w:kinsoku w:val="0"/>
              <w:overflowPunct w:val="0"/>
              <w:ind w:left="134" w:right="140" w:hanging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shareholdin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0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  <w:p w14:paraId="6C0F9085" w14:textId="77777777" w:rsidR="00227FD3" w:rsidRDefault="00227FD3">
            <w:pPr>
              <w:pStyle w:val="TableParagraph"/>
              <w:kinsoku w:val="0"/>
              <w:overflowPunct w:val="0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1019" w:type="dxa"/>
            <w:gridSpan w:val="2"/>
          </w:tcPr>
          <w:p w14:paraId="2C283142" w14:textId="77777777" w:rsidR="00227FD3" w:rsidRDefault="00227FD3">
            <w:pPr>
              <w:pStyle w:val="TableParagraph"/>
              <w:kinsoku w:val="0"/>
              <w:overflowPunct w:val="0"/>
              <w:spacing w:line="160" w:lineRule="exact"/>
              <w:ind w:left="181" w:right="18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19" w:type="dxa"/>
            <w:gridSpan w:val="2"/>
          </w:tcPr>
          <w:p w14:paraId="1CF67D08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16" w:right="118" w:hanging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  <w:r>
              <w:rPr>
                <w:rFonts w:ascii="Arial" w:hAnsi="Arial" w:cs="Arial"/>
                <w:b/>
                <w:bCs/>
                <w:i/>
                <w:iCs/>
                <w:spacing w:val="26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encumbered</w:t>
            </w:r>
            <w:r>
              <w:rPr>
                <w:rFonts w:ascii="Arial" w:hAnsi="Arial" w:cs="Arial"/>
                <w:b/>
                <w:bCs/>
                <w:i/>
                <w:iCs/>
                <w:spacing w:val="28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585" w:type="dxa"/>
            <w:vMerge w:val="restart"/>
          </w:tcPr>
          <w:p w14:paraId="37275D65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dematerializ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7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  <w:tc>
          <w:tcPr>
            <w:tcW w:w="1453" w:type="dxa"/>
            <w:gridSpan w:val="3"/>
          </w:tcPr>
          <w:p w14:paraId="50318B59" w14:textId="3371A2D4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</w:pPr>
            <w:r w:rsidRPr="00227FD3"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Sub-categorization of shares</w:t>
            </w:r>
          </w:p>
        </w:tc>
      </w:tr>
      <w:tr w:rsidR="00227FD3" w14:paraId="35553E56" w14:textId="17BBAD00" w:rsidTr="00227FD3">
        <w:trPr>
          <w:trHeight w:hRule="exact" w:val="1042"/>
        </w:trPr>
        <w:tc>
          <w:tcPr>
            <w:tcW w:w="441" w:type="dxa"/>
            <w:vMerge/>
          </w:tcPr>
          <w:p w14:paraId="5ADA945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322" w:type="dxa"/>
            <w:vMerge/>
          </w:tcPr>
          <w:p w14:paraId="0E7AEE6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594" w:type="dxa"/>
            <w:vMerge/>
          </w:tcPr>
          <w:p w14:paraId="1D19DDB6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79" w:type="dxa"/>
            <w:vMerge/>
          </w:tcPr>
          <w:p w14:paraId="045B4A3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616" w:type="dxa"/>
            <w:vMerge/>
          </w:tcPr>
          <w:p w14:paraId="3D3BC5B3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391C3F1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913" w:type="dxa"/>
            <w:vMerge/>
          </w:tcPr>
          <w:p w14:paraId="0BAC3D41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766" w:type="dxa"/>
            <w:vMerge/>
          </w:tcPr>
          <w:p w14:paraId="69B6A46D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849" w:type="dxa"/>
            <w:vMerge/>
          </w:tcPr>
          <w:p w14:paraId="1ECEE42F" w14:textId="77777777" w:rsidR="00227FD3" w:rsidRDefault="00227FD3">
            <w:pPr>
              <w:pStyle w:val="TableParagraph"/>
              <w:kinsoku w:val="0"/>
              <w:overflowPunct w:val="0"/>
              <w:spacing w:line="239" w:lineRule="auto"/>
              <w:ind w:left="126" w:right="134" w:firstLine="3"/>
              <w:jc w:val="center"/>
            </w:pPr>
          </w:p>
        </w:tc>
        <w:tc>
          <w:tcPr>
            <w:tcW w:w="1613" w:type="dxa"/>
            <w:gridSpan w:val="3"/>
          </w:tcPr>
          <w:p w14:paraId="021498D9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766" w:type="dxa"/>
            <w:vMerge w:val="restart"/>
          </w:tcPr>
          <w:p w14:paraId="6B387207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19" w:type="dxa"/>
            <w:vMerge/>
          </w:tcPr>
          <w:p w14:paraId="6F7B7565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1020" w:type="dxa"/>
            <w:vMerge/>
          </w:tcPr>
          <w:p w14:paraId="6E53A863" w14:textId="77777777" w:rsidR="00227FD3" w:rsidRDefault="00227FD3">
            <w:pPr>
              <w:pStyle w:val="TableParagraph"/>
              <w:kinsoku w:val="0"/>
              <w:overflowPunct w:val="0"/>
              <w:ind w:left="133" w:right="138"/>
              <w:jc w:val="center"/>
            </w:pPr>
          </w:p>
        </w:tc>
        <w:tc>
          <w:tcPr>
            <w:tcW w:w="509" w:type="dxa"/>
            <w:vMerge w:val="restart"/>
          </w:tcPr>
          <w:p w14:paraId="1A6FD22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76" w:right="152" w:hanging="2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10" w:type="dxa"/>
            <w:vMerge w:val="restart"/>
          </w:tcPr>
          <w:p w14:paraId="4EDEFE0F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5BC56D0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423" w:type="dxa"/>
            <w:vMerge w:val="restart"/>
          </w:tcPr>
          <w:p w14:paraId="3FF373E3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9B1B1F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1053D27" w14:textId="77777777" w:rsidR="00227FD3" w:rsidRDefault="00227FD3">
            <w:pPr>
              <w:pStyle w:val="TableParagraph"/>
              <w:kinsoku w:val="0"/>
              <w:overflowPunct w:val="0"/>
              <w:ind w:right="2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  <w:p w14:paraId="3107D4B7" w14:textId="77777777" w:rsidR="00227FD3" w:rsidRDefault="00227FD3">
            <w:pPr>
              <w:pStyle w:val="TableParagraph"/>
              <w:kinsoku w:val="0"/>
              <w:overflowPunct w:val="0"/>
              <w:ind w:right="5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(a)</w:t>
            </w:r>
          </w:p>
        </w:tc>
        <w:tc>
          <w:tcPr>
            <w:tcW w:w="596" w:type="dxa"/>
            <w:vMerge w:val="restart"/>
          </w:tcPr>
          <w:p w14:paraId="14783844" w14:textId="77777777" w:rsidR="00227FD3" w:rsidRDefault="00227FD3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133CA0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(b)</w:t>
            </w:r>
          </w:p>
        </w:tc>
        <w:tc>
          <w:tcPr>
            <w:tcW w:w="585" w:type="dxa"/>
            <w:vMerge/>
          </w:tcPr>
          <w:p w14:paraId="7409C19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453" w:type="dxa"/>
            <w:gridSpan w:val="3"/>
          </w:tcPr>
          <w:p w14:paraId="15E8A069" w14:textId="7AC80773" w:rsidR="00227FD3" w:rsidRP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Shareholding (No. of shares) under</w:t>
            </w:r>
          </w:p>
        </w:tc>
      </w:tr>
      <w:tr w:rsidR="00227FD3" w14:paraId="7F6A7EF8" w14:textId="185E9398" w:rsidTr="00227FD3">
        <w:trPr>
          <w:trHeight w:hRule="exact" w:val="1774"/>
        </w:trPr>
        <w:tc>
          <w:tcPr>
            <w:tcW w:w="441" w:type="dxa"/>
            <w:vMerge/>
          </w:tcPr>
          <w:p w14:paraId="224539C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1322" w:type="dxa"/>
            <w:vMerge/>
          </w:tcPr>
          <w:p w14:paraId="54C6DE56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  <w:vMerge/>
          </w:tcPr>
          <w:p w14:paraId="6C4C6EE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79" w:type="dxa"/>
            <w:vMerge/>
          </w:tcPr>
          <w:p w14:paraId="4B4819DE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616" w:type="dxa"/>
            <w:vMerge/>
          </w:tcPr>
          <w:p w14:paraId="28153417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507C130C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913" w:type="dxa"/>
            <w:vMerge/>
          </w:tcPr>
          <w:p w14:paraId="42F39225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766" w:type="dxa"/>
            <w:vMerge/>
          </w:tcPr>
          <w:p w14:paraId="153A66AB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849" w:type="dxa"/>
            <w:vMerge/>
          </w:tcPr>
          <w:p w14:paraId="7C815DB2" w14:textId="77777777" w:rsidR="00227FD3" w:rsidRDefault="00227FD3">
            <w:pPr>
              <w:pStyle w:val="TableParagraph"/>
              <w:kinsoku w:val="0"/>
              <w:overflowPunct w:val="0"/>
              <w:spacing w:before="2"/>
              <w:ind w:left="104" w:right="108" w:firstLine="4"/>
              <w:jc w:val="center"/>
            </w:pPr>
          </w:p>
        </w:tc>
        <w:tc>
          <w:tcPr>
            <w:tcW w:w="594" w:type="dxa"/>
          </w:tcPr>
          <w:p w14:paraId="09F482F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595" w:type="dxa"/>
          </w:tcPr>
          <w:p w14:paraId="0451A0D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24" w:type="dxa"/>
          </w:tcPr>
          <w:p w14:paraId="4A9420C9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766" w:type="dxa"/>
            <w:vMerge/>
          </w:tcPr>
          <w:p w14:paraId="2FBAA034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19" w:type="dxa"/>
            <w:vMerge/>
          </w:tcPr>
          <w:p w14:paraId="25A0B4EC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1020" w:type="dxa"/>
            <w:vMerge/>
          </w:tcPr>
          <w:p w14:paraId="214986E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09" w:type="dxa"/>
            <w:vMerge/>
          </w:tcPr>
          <w:p w14:paraId="1CC8CBC5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10" w:type="dxa"/>
            <w:vMerge/>
          </w:tcPr>
          <w:p w14:paraId="5E3E1078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423" w:type="dxa"/>
            <w:vMerge/>
          </w:tcPr>
          <w:p w14:paraId="0E0AA583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96" w:type="dxa"/>
            <w:vMerge/>
          </w:tcPr>
          <w:p w14:paraId="497C44DE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85" w:type="dxa"/>
            <w:vMerge/>
          </w:tcPr>
          <w:p w14:paraId="3F6ACDEB" w14:textId="77777777" w:rsid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</w:pPr>
          </w:p>
        </w:tc>
        <w:tc>
          <w:tcPr>
            <w:tcW w:w="567" w:type="dxa"/>
          </w:tcPr>
          <w:p w14:paraId="7BE76635" w14:textId="1500847A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</w:t>
            </w:r>
          </w:p>
        </w:tc>
        <w:tc>
          <w:tcPr>
            <w:tcW w:w="449" w:type="dxa"/>
          </w:tcPr>
          <w:p w14:paraId="77490BBE" w14:textId="752E18F5" w:rsidR="00227FD3" w:rsidRPr="00227FD3" w:rsidRDefault="00227FD3">
            <w:pPr>
              <w:pStyle w:val="TableParagraph"/>
              <w:kinsoku w:val="0"/>
              <w:overflowPunct w:val="0"/>
              <w:spacing w:line="243" w:lineRule="auto"/>
              <w:ind w:left="157" w:right="111" w:hanging="5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</w:t>
            </w:r>
          </w:p>
        </w:tc>
        <w:tc>
          <w:tcPr>
            <w:tcW w:w="437" w:type="dxa"/>
          </w:tcPr>
          <w:p w14:paraId="7F50F193" w14:textId="2FC6B7FD" w:rsidR="00227FD3" w:rsidRPr="00227FD3" w:rsidRDefault="00227FD3" w:rsidP="00227FD3">
            <w:pPr>
              <w:pStyle w:val="TableParagraph"/>
              <w:kinsoku w:val="0"/>
              <w:overflowPunct w:val="0"/>
              <w:spacing w:line="243" w:lineRule="auto"/>
              <w:ind w:right="111"/>
              <w:rPr>
                <w:rFonts w:ascii="Arial" w:hAnsi="Arial" w:cs="Arial"/>
                <w:sz w:val="14"/>
                <w:szCs w:val="14"/>
              </w:rPr>
            </w:pPr>
            <w:r w:rsidRPr="00227FD3">
              <w:rPr>
                <w:rFonts w:ascii="Arial" w:hAnsi="Arial" w:cs="Arial"/>
                <w:sz w:val="14"/>
                <w:szCs w:val="14"/>
              </w:rPr>
              <w:t>Sub-Category III</w:t>
            </w:r>
          </w:p>
        </w:tc>
      </w:tr>
      <w:tr>
        <w:tc>
          <w:p>
            <w:r>
              <w:t>1</w:t>
            </w:r>
          </w:p>
        </w:tc>
        <w:tc>
          <w:p>
            <w:r>
              <w:t>Institutions (Domestic)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Mutual Funds</w:t>
            </w:r>
          </w:p>
        </w:tc>
        <w:tc>
          <w:p>
            <w:r>
              <w:t/>
            </w:r>
          </w:p>
        </w:tc>
        <w:tc>
          <w:p>
            <w:r>
              <w:t>12</w:t>
            </w:r>
          </w:p>
        </w:tc>
        <w:tc>
          <w:p>
            <w:r>
              <w:t>1924474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1924474</w:t>
            </w:r>
          </w:p>
        </w:tc>
        <w:tc>
          <w:p>
            <w:r>
              <w:t>12.5</w:t>
            </w:r>
          </w:p>
        </w:tc>
        <w:tc>
          <w:p>
            <w:r>
              <w:t>1924474</w:t>
            </w:r>
          </w:p>
        </w:tc>
        <w:tc>
          <w:p>
            <w:r>
              <w:t>0</w:t>
            </w:r>
          </w:p>
        </w:tc>
        <w:tc>
          <w:p>
            <w:r>
              <w:t>1924474</w:t>
            </w:r>
          </w:p>
        </w:tc>
        <w:tc>
          <w:p>
            <w:r>
              <w:t>12.5</w:t>
            </w:r>
          </w:p>
        </w:tc>
        <w:tc>
          <w:p>
            <w:r>
              <w:t>0</w:t>
            </w:r>
          </w:p>
        </w:tc>
        <w:tc>
          <w:p>
            <w:r>
              <w:t>12.5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1916873</w:t>
            </w:r>
          </w:p>
        </w:tc>
      </w:tr>
      <w:tr>
        <w:tc>
          <w:p>
            <w:r>
              <w:t/>
            </w:r>
          </w:p>
        </w:tc>
        <w:tc>
          <w:p>
            <w:r>
              <w:t>Nippon Life India Trustee Ltd A/c - Nippon India Small Cap Fund</w:t>
            </w:r>
          </w:p>
        </w:tc>
        <w:tc>
          <w:p>
            <w:r>
              <w:t>AAATR0090B</w:t>
            </w:r>
          </w:p>
        </w:tc>
        <w:tc>
          <w:p>
            <w:r>
              <w:t>1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326882</w:t>
            </w:r>
          </w:p>
        </w:tc>
        <w:tc>
          <w:p>
            <w:r>
              <w:t>0</w:t>
            </w:r>
          </w:p>
        </w:tc>
        <w:tc>
          <w:p>
            <w:r>
              <w:t>326882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2.12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326882</w:t>
            </w:r>
          </w:p>
        </w:tc>
      </w:tr>
      <w:tr>
        <w:tc>
          <w:p>
            <w:r>
              <w:t/>
            </w:r>
          </w:p>
        </w:tc>
        <w:tc>
          <w:p>
            <w:r>
              <w:t>SBI RETIREMENT BENEFIT FUND- CONSERVATIVE PLAN</w:t>
            </w:r>
          </w:p>
        </w:tc>
        <w:tc>
          <w:p>
            <w:r>
              <w:t>AABTS6407Q</w:t>
            </w:r>
          </w:p>
        </w:tc>
        <w:tc>
          <w:p>
            <w:r>
              <w:t>1</w:t>
            </w:r>
          </w:p>
        </w:tc>
        <w:tc>
          <w:p>
            <w:r>
              <w:t>1511576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1511576</w:t>
            </w:r>
          </w:p>
        </w:tc>
        <w:tc>
          <w:p>
            <w:r>
              <w:t>9.82</w:t>
            </w:r>
          </w:p>
        </w:tc>
        <w:tc>
          <w:p>
            <w:r>
              <w:t>1511576</w:t>
            </w:r>
          </w:p>
        </w:tc>
        <w:tc>
          <w:p>
            <w:r>
              <w:t>0</w:t>
            </w:r>
          </w:p>
        </w:tc>
        <w:tc>
          <w:p>
            <w:r>
              <w:t>1511576</w:t>
            </w:r>
          </w:p>
        </w:tc>
        <w:tc>
          <w:p>
            <w:r>
              <w:t>9.82</w:t>
            </w:r>
          </w:p>
        </w:tc>
        <w:tc>
          <w:p>
            <w:r>
              <w:t>0</w:t>
            </w:r>
          </w:p>
        </w:tc>
        <w:tc>
          <w:p>
            <w:r>
              <w:t>9.82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1511576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Venture Capital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Alternate Investment Funds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75438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75438</w:t>
            </w:r>
          </w:p>
        </w:tc>
        <w:tc>
          <w:p>
            <w:r>
              <w:t>0.49</w:t>
            </w:r>
          </w:p>
        </w:tc>
        <w:tc>
          <w:p>
            <w:r>
              <w:t>75438</w:t>
            </w:r>
          </w:p>
        </w:tc>
        <w:tc>
          <w:p>
            <w:r>
              <w:t>0</w:t>
            </w:r>
          </w:p>
        </w:tc>
        <w:tc>
          <w:p>
            <w:r>
              <w:t>75438</w:t>
            </w:r>
          </w:p>
        </w:tc>
        <w:tc>
          <w:p>
            <w:r>
              <w:t>0.49</w:t>
            </w:r>
          </w:p>
        </w:tc>
        <w:tc>
          <w:p>
            <w:r>
              <w:t>0</w:t>
            </w:r>
          </w:p>
        </w:tc>
        <w:tc>
          <w:p>
            <w:r>
              <w:t>0.49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75438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Banks</w:t>
            </w:r>
          </w:p>
        </w:tc>
        <w:tc>
          <w:p>
            <w:r>
              <w:t/>
            </w:r>
          </w:p>
        </w:tc>
        <w:tc>
          <w:p>
            <w:r>
              <w:t>3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682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582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Insurance  Companies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985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985</w:t>
            </w:r>
          </w:p>
        </w:tc>
        <w:tc>
          <w:p>
            <w:r>
              <w:t>0.01</w:t>
            </w:r>
          </w:p>
        </w:tc>
        <w:tc>
          <w:p>
            <w:r>
              <w:t>985</w:t>
            </w:r>
          </w:p>
        </w:tc>
        <w:tc>
          <w:p>
            <w:r>
              <w:t>0</w:t>
            </w:r>
          </w:p>
        </w:tc>
        <w:tc>
          <w:p>
            <w:r>
              <w:t>985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0.01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985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Provident Funds/ Pension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Asset reconstruction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NBFCs registered with RBI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25000</w:t>
            </w:r>
          </w:p>
        </w:tc>
        <w:tc>
          <w:p>
            <w:r>
              <w:t>0</w:t>
            </w:r>
          </w:p>
        </w:tc>
        <w:tc>
          <w:p>
            <w:r>
              <w:t>25000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0.16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25000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Other Financial Institutions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200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(B)(1)</w:t>
            </w:r>
          </w:p>
        </w:tc>
        <w:tc>
          <w:p>
            <w:r>
              <w:t/>
            </w:r>
          </w:p>
        </w:tc>
        <w:tc>
          <w:p>
            <w:r>
              <w:t>21</w:t>
            </w:r>
          </w:p>
        </w:tc>
        <w:tc>
          <w:p>
            <w:r>
              <w:t>2026779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2026779</w:t>
            </w:r>
          </w:p>
        </w:tc>
        <w:tc>
          <w:p>
            <w:r>
              <w:t>13.17</w:t>
            </w:r>
          </w:p>
        </w:tc>
        <w:tc>
          <w:p>
            <w:r>
              <w:t>2026779</w:t>
            </w:r>
          </w:p>
        </w:tc>
        <w:tc>
          <w:p>
            <w:r>
              <w:t>0</w:t>
            </w:r>
          </w:p>
        </w:tc>
        <w:tc>
          <w:p>
            <w:r>
              <w:t>2026779</w:t>
            </w:r>
          </w:p>
        </w:tc>
        <w:tc>
          <w:p>
            <w:r>
              <w:t>13.17</w:t>
            </w:r>
          </w:p>
        </w:tc>
        <w:tc>
          <w:p>
            <w:r>
              <w:t>0</w:t>
            </w:r>
          </w:p>
        </w:tc>
        <w:tc>
          <w:p>
            <w:r>
              <w:t>13.17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2018878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Institutions (Foreign)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Foreign Direct Investment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Foreign Venture Capital Investors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Sovereign Wealth Funds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Foreign Portfolio Investors Category I</w:t>
            </w:r>
          </w:p>
        </w:tc>
        <w:tc>
          <w:p>
            <w:r>
              <w:t/>
            </w:r>
          </w:p>
        </w:tc>
        <w:tc>
          <w:p>
            <w:r>
              <w:t>56</w:t>
            </w:r>
          </w:p>
        </w:tc>
        <w:tc>
          <w:p>
            <w:r>
              <w:t>152269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152269</w:t>
            </w:r>
          </w:p>
        </w:tc>
        <w:tc>
          <w:p>
            <w:r>
              <w:t>0.99</w:t>
            </w:r>
          </w:p>
        </w:tc>
        <w:tc>
          <w:p>
            <w:r>
              <w:t>152269</w:t>
            </w:r>
          </w:p>
        </w:tc>
        <w:tc>
          <w:p>
            <w:r>
              <w:t>0</w:t>
            </w:r>
          </w:p>
        </w:tc>
        <w:tc>
          <w:p>
            <w:r>
              <w:t>152269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0.99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152269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Foreign Portfolio Investors Category II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13393</w:t>
            </w:r>
          </w:p>
        </w:tc>
        <w:tc>
          <w:p>
            <w:r>
              <w:t>0</w:t>
            </w:r>
          </w:p>
        </w:tc>
        <w:tc>
          <w:p>
            <w:r>
              <w:t>13393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0.09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13393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Overseas Depositories (holding DRs) (balancing figure)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40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40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(B)(2)</w:t>
            </w:r>
          </w:p>
        </w:tc>
        <w:tc>
          <w:p>
            <w:r>
              <w:t/>
            </w:r>
          </w:p>
        </w:tc>
        <w:tc>
          <w:p>
            <w:r>
              <w:t>59</w:t>
            </w:r>
          </w:p>
        </w:tc>
        <w:tc>
          <w:p>
            <w:r>
              <w:t>165702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165702</w:t>
            </w:r>
          </w:p>
        </w:tc>
        <w:tc>
          <w:p>
            <w:r>
              <w:t>1.08</w:t>
            </w:r>
          </w:p>
        </w:tc>
        <w:tc>
          <w:p>
            <w:r>
              <w:t>165702</w:t>
            </w:r>
          </w:p>
        </w:tc>
        <w:tc>
          <w:p>
            <w:r>
              <w:t>0</w:t>
            </w:r>
          </w:p>
        </w:tc>
        <w:tc>
          <w:p>
            <w:r>
              <w:t>165702</w:t>
            </w:r>
          </w:p>
        </w:tc>
        <w:tc>
          <w:p>
            <w:r>
              <w:t>1.08</w:t>
            </w:r>
          </w:p>
        </w:tc>
        <w:tc>
          <w:p>
            <w:r>
              <w:t>0</w:t>
            </w:r>
          </w:p>
        </w:tc>
        <w:tc>
          <w:p>
            <w:r>
              <w:t>1.08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165702</w:t>
            </w:r>
          </w:p>
        </w:tc>
      </w:tr>
      <w:tr>
        <w:tc>
          <w:p>
            <w:r>
              <w:t>3</w:t>
            </w:r>
          </w:p>
        </w:tc>
        <w:tc>
          <w:p>
            <w:r>
              <w:t>Central Government / State Government(s)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Central Government / President of India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State Government / Governor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Shareholding by Companies or Bodies Corporate where Central / State Government is a promoter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(B)(3)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4</w:t>
            </w:r>
          </w:p>
        </w:tc>
        <w:tc>
          <w:p>
            <w:r>
              <w:t>Non-institutions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a</w:t>
            </w:r>
          </w:p>
        </w:tc>
        <w:tc>
          <w:p>
            <w:r>
              <w:t>Associate companies / Subsidiaries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b</w:t>
            </w:r>
          </w:p>
        </w:tc>
        <w:tc>
          <w:p>
            <w:r>
              <w:t>Directors and their relatives (excluding independent directors and nominee directors)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c</w:t>
            </w:r>
          </w:p>
        </w:tc>
        <w:tc>
          <w:p>
            <w:r>
              <w:t>Key Managerial Personnel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d</w:t>
            </w:r>
          </w:p>
        </w:tc>
        <w:tc>
          <w:p>
            <w:r>
              <w:t>Relatives of promoters (other than "Immediate Relatives" of promoters disclosed under "Promoter and Promoter Group" category)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e</w:t>
            </w:r>
          </w:p>
        </w:tc>
        <w:tc>
          <w:p>
            <w:r>
              <w:t>Trusts where any person belonging to "Promoter and Promoter Group" category is "trustee", "beneficiary", or "author of the trust"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f</w:t>
            </w:r>
          </w:p>
        </w:tc>
        <w:tc>
          <w:p>
            <w:r>
              <w:t>Investor Education and Protection Fund (IEPF)</w:t>
            </w:r>
          </w:p>
        </w:tc>
        <w:tc>
          <w:p>
            <w:r>
              <w:t/>
            </w:r>
          </w:p>
        </w:tc>
        <w:tc>
          <w:p>
            <w:r>
              <w:t>1</w:t>
            </w:r>
          </w:p>
        </w:tc>
        <w:tc>
          <w:p>
            <w:r>
              <w:t>67497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67497</w:t>
            </w:r>
          </w:p>
        </w:tc>
        <w:tc>
          <w:p>
            <w:r>
              <w:t>0.44</w:t>
            </w:r>
          </w:p>
        </w:tc>
        <w:tc>
          <w:p>
            <w:r>
              <w:t>67497</w:t>
            </w:r>
          </w:p>
        </w:tc>
        <w:tc>
          <w:p>
            <w:r>
              <w:t>0</w:t>
            </w:r>
          </w:p>
        </w:tc>
        <w:tc>
          <w:p>
            <w:r>
              <w:t>67497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0.44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67497</w:t>
            </w:r>
          </w:p>
        </w:tc>
      </w:tr>
      <w:tr>
        <w:tc>
          <w:p>
            <w:r>
              <w:t>g</w:t>
            </w:r>
          </w:p>
        </w:tc>
        <w:tc>
          <w:p>
            <w:r>
              <w:t>Resident Individuals holding nominal share capital up to Rs. 2 lakhs</w:t>
            </w:r>
          </w:p>
        </w:tc>
        <w:tc>
          <w:p>
            <w:r>
              <w:t/>
            </w:r>
          </w:p>
        </w:tc>
        <w:tc>
          <w:p>
            <w:r>
              <w:t>16872</w:t>
            </w:r>
          </w:p>
        </w:tc>
        <w:tc>
          <w:p>
            <w:r>
              <w:t>1368597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1368597</w:t>
            </w:r>
          </w:p>
        </w:tc>
        <w:tc>
          <w:p>
            <w:r>
              <w:t>8.89</w:t>
            </w:r>
          </w:p>
        </w:tc>
        <w:tc>
          <w:p>
            <w:r>
              <w:t>1368597</w:t>
            </w:r>
          </w:p>
        </w:tc>
        <w:tc>
          <w:p>
            <w:r>
              <w:t>0</w:t>
            </w:r>
          </w:p>
        </w:tc>
        <w:tc>
          <w:p>
            <w:r>
              <w:t>1368597</w:t>
            </w:r>
          </w:p>
        </w:tc>
        <w:tc>
          <w:p>
            <w:r>
              <w:t>8.89</w:t>
            </w:r>
          </w:p>
        </w:tc>
        <w:tc>
          <w:p>
            <w:r>
              <w:t>0</w:t>
            </w:r>
          </w:p>
        </w:tc>
        <w:tc>
          <w:p>
            <w:r>
              <w:t>8.89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1269656</w:t>
            </w:r>
          </w:p>
        </w:tc>
      </w:tr>
      <w:tr>
        <w:tc>
          <w:p>
            <w:r>
              <w:t>h</w:t>
            </w:r>
          </w:p>
        </w:tc>
        <w:tc>
          <w:p>
            <w:r>
              <w:t>Resident Individuals holding nominal share capital in excess of Rs. 2 lakhs</w:t>
            </w:r>
          </w:p>
        </w:tc>
        <w:tc>
          <w:p>
            <w:r>
              <w:t/>
            </w:r>
          </w:p>
        </w:tc>
        <w:tc>
          <w:p>
            <w:r>
              <w:t>2</w:t>
            </w:r>
          </w:p>
        </w:tc>
        <w:tc>
          <w:p>
            <w:r>
              <w:t>144824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144824</w:t>
            </w:r>
          </w:p>
        </w:tc>
        <w:tc>
          <w:p>
            <w:r>
              <w:t>0.94</w:t>
            </w:r>
          </w:p>
        </w:tc>
        <w:tc>
          <w:p>
            <w:r>
              <w:t>144824</w:t>
            </w:r>
          </w:p>
        </w:tc>
        <w:tc>
          <w:p>
            <w:r>
              <w:t>0</w:t>
            </w:r>
          </w:p>
        </w:tc>
        <w:tc>
          <w:p>
            <w:r>
              <w:t>144824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0.94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144824</w:t>
            </w:r>
          </w:p>
        </w:tc>
      </w:tr>
      <w:tr>
        <w:tc>
          <w:p>
            <w:r>
              <w:t>i</w:t>
            </w:r>
          </w:p>
        </w:tc>
        <w:tc>
          <w:p>
            <w:r>
              <w:t>Non Resident Indians (NRIs)</w:t>
            </w:r>
          </w:p>
        </w:tc>
        <w:tc>
          <w:p>
            <w:r>
              <w:t/>
            </w:r>
          </w:p>
        </w:tc>
        <w:tc>
          <w:p>
            <w:r>
              <w:t>752</w:t>
            </w:r>
          </w:p>
        </w:tc>
        <w:tc>
          <w:p>
            <w:r>
              <w:t>71000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71000</w:t>
            </w:r>
          </w:p>
        </w:tc>
        <w:tc>
          <w:p>
            <w:r>
              <w:t>0.46</w:t>
            </w:r>
          </w:p>
        </w:tc>
        <w:tc>
          <w:p>
            <w:r>
              <w:t>71000</w:t>
            </w:r>
          </w:p>
        </w:tc>
        <w:tc>
          <w:p>
            <w:r>
              <w:t>0</w:t>
            </w:r>
          </w:p>
        </w:tc>
        <w:tc>
          <w:p>
            <w:r>
              <w:t>71000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0.46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70400</w:t>
            </w:r>
          </w:p>
        </w:tc>
      </w:tr>
      <w:tr>
        <w:tc>
          <w:p>
            <w:r>
              <w:t>j</w:t>
            </w:r>
          </w:p>
        </w:tc>
        <w:tc>
          <w:p>
            <w:r>
              <w:t>Foreign Nationals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k</w:t>
            </w:r>
          </w:p>
        </w:tc>
        <w:tc>
          <w:p>
            <w:r>
              <w:t>Foreign Companies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l</w:t>
            </w:r>
          </w:p>
        </w:tc>
        <w:tc>
          <w:p>
            <w:r>
              <w:t>Bodies Corporate</w:t>
            </w:r>
          </w:p>
        </w:tc>
        <w:tc>
          <w:p>
            <w:r>
              <w:t/>
            </w:r>
          </w:p>
        </w:tc>
        <w:tc>
          <w:p>
            <w:r>
              <w:t>209</w:t>
            </w:r>
          </w:p>
        </w:tc>
        <w:tc>
          <w:p>
            <w:r>
              <w:t>59828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59828</w:t>
            </w:r>
          </w:p>
        </w:tc>
        <w:tc>
          <w:p>
            <w:r>
              <w:t>0.39</w:t>
            </w:r>
          </w:p>
        </w:tc>
        <w:tc>
          <w:p>
            <w:r>
              <w:t>59828</w:t>
            </w:r>
          </w:p>
        </w:tc>
        <w:tc>
          <w:p>
            <w:r>
              <w:t>0</w:t>
            </w:r>
          </w:p>
        </w:tc>
        <w:tc>
          <w:p>
            <w:r>
              <w:t>59828</w:t>
            </w:r>
          </w:p>
        </w:tc>
        <w:tc>
          <w:p>
            <w:r>
              <w:t>0.39</w:t>
            </w:r>
          </w:p>
        </w:tc>
        <w:tc>
          <w:p>
            <w:r>
              <w:t>0</w:t>
            </w:r>
          </w:p>
        </w:tc>
        <w:tc>
          <w:p>
            <w:r>
              <w:t>0.39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56997</w:t>
            </w:r>
          </w:p>
        </w:tc>
      </w:tr>
      <w:tr>
        <w:tc>
          <w:p>
            <w:r>
              <w:t>m</w:t>
            </w:r>
          </w:p>
        </w:tc>
        <w:tc>
          <w:p>
            <w:r>
              <w:t>Any Other (specify)</w:t>
            </w:r>
          </w:p>
        </w:tc>
        <w:tc>
          <w:p>
            <w:r>
              <w:t/>
            </w:r>
          </w:p>
        </w:tc>
        <w:tc>
          <w:p>
            <w:r>
              <w:t>457</w:t>
            </w:r>
          </w:p>
        </w:tc>
        <w:tc>
          <w:p>
            <w:r>
              <w:t>140833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140833</w:t>
            </w:r>
          </w:p>
        </w:tc>
        <w:tc>
          <w:p>
            <w:r>
              <w:t>0.91</w:t>
            </w:r>
          </w:p>
        </w:tc>
        <w:tc>
          <w:p>
            <w:r>
              <w:t>140833</w:t>
            </w:r>
          </w:p>
        </w:tc>
        <w:tc>
          <w:p>
            <w:r>
              <w:t>0</w:t>
            </w:r>
          </w:p>
        </w:tc>
        <w:tc>
          <w:p>
            <w:r>
              <w:t>140833</w:t>
            </w:r>
          </w:p>
        </w:tc>
        <w:tc>
          <w:p>
            <w:r>
              <w:t>0.91</w:t>
            </w:r>
          </w:p>
        </w:tc>
        <w:tc>
          <w:p>
            <w:r>
              <w:t>0</w:t>
            </w:r>
          </w:p>
        </w:tc>
        <w:tc>
          <w:p>
            <w:r>
              <w:t>0.91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140833</w:t>
            </w:r>
          </w:p>
        </w:tc>
      </w:tr>
      <w:tr>
        <w:tc>
          <w:p>
            <w:r>
              <w:t/>
            </w:r>
          </w:p>
        </w:tc>
        <w:tc>
          <w:p>
            <w:r>
              <w:t>Sub-Total (B)(4)</w:t>
            </w:r>
          </w:p>
        </w:tc>
        <w:tc>
          <w:p>
            <w:r>
              <w:t/>
            </w:r>
          </w:p>
        </w:tc>
        <w:tc>
          <w:p>
            <w:r>
              <w:t>18293</w:t>
            </w:r>
          </w:p>
        </w:tc>
        <w:tc>
          <w:p>
            <w:r>
              <w:t>1852579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1852579</w:t>
            </w:r>
          </w:p>
        </w:tc>
        <w:tc>
          <w:p>
            <w:r>
              <w:t>12.04</w:t>
            </w:r>
          </w:p>
        </w:tc>
        <w:tc>
          <w:p>
            <w:r>
              <w:t>1852579</w:t>
            </w:r>
          </w:p>
        </w:tc>
        <w:tc>
          <w:p>
            <w:r>
              <w:t>0</w:t>
            </w:r>
          </w:p>
        </w:tc>
        <w:tc>
          <w:p>
            <w:r>
              <w:t>1852579</w:t>
            </w:r>
          </w:p>
        </w:tc>
        <w:tc>
          <w:p>
            <w:r>
              <w:t>12.04</w:t>
            </w:r>
          </w:p>
        </w:tc>
        <w:tc>
          <w:p>
            <w:r>
              <w:t>0</w:t>
            </w:r>
          </w:p>
        </w:tc>
        <w:tc>
          <w:p>
            <w:r>
              <w:t>12.04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1750207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Public Shareholding (B)=(B)(1)+(B)(2)+(B)(3)+(B)(4)</w:t>
            </w:r>
          </w:p>
        </w:tc>
        <w:tc>
          <w:p>
            <w:r>
              <w:t/>
            </w:r>
          </w:p>
        </w:tc>
        <w:tc>
          <w:p>
            <w:r>
              <w:t>18373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4045060</w:t>
            </w:r>
          </w:p>
        </w:tc>
        <w:tc>
          <w:p>
            <w:r>
              <w:t>0</w:t>
            </w:r>
          </w:p>
        </w:tc>
        <w:tc>
          <w:p>
            <w:r>
              <w:t>4045060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26.28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3934787</w:t>
            </w:r>
          </w:p>
        </w:tc>
      </w:tr>
    </w:tbl>
    <w:p w14:paraId="3395DEB0" w14:textId="77777777" w:rsidR="0018587D" w:rsidRDefault="0018587D">
      <w:pPr>
        <w:sectPr w:rsidR="0018587D">
          <w:pgSz w:w="15840" w:h="12240" w:orient="landscape"/>
          <w:pgMar w:top="1340" w:right="140" w:bottom="520" w:left="100" w:header="482" w:footer="327" w:gutter="0"/>
          <w:cols w:space="720"/>
          <w:noEndnote/>
        </w:sectPr>
      </w:pPr>
    </w:p>
    <w:p w14:paraId="178CE3AD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07203E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136CAD70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0"/>
          <w:szCs w:val="20"/>
        </w:rPr>
      </w:pPr>
    </w:p>
    <w:p w14:paraId="4B465D08" w14:textId="77777777" w:rsidR="0018587D" w:rsidRDefault="0018587D">
      <w:pPr>
        <w:pStyle w:val="BodyText"/>
        <w:kinsoku w:val="0"/>
        <w:overflowPunct w:val="0"/>
        <w:ind w:left="0" w:firstLine="0"/>
        <w:rPr>
          <w:rFonts w:ascii="Times New Roman" w:hAnsi="Times New Roman" w:cs="Times New Roman"/>
          <w:sz w:val="21"/>
          <w:szCs w:val="21"/>
        </w:rPr>
      </w:pPr>
    </w:p>
    <w:p w14:paraId="656BD059" w14:textId="77777777" w:rsidR="0018587D" w:rsidRDefault="0018587D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IV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proofErr w:type="gramStart"/>
      <w:r>
        <w:rPr>
          <w:spacing w:val="-1"/>
        </w:rPr>
        <w:t>Non</w:t>
      </w:r>
      <w:r>
        <w:rPr>
          <w:spacing w:val="-2"/>
        </w:rPr>
        <w:t xml:space="preserve"> </w:t>
      </w:r>
      <w:r>
        <w:t>Promoter</w:t>
      </w:r>
      <w:proofErr w:type="gramEnd"/>
      <w:r>
        <w:t>-</w:t>
      </w:r>
      <w:r>
        <w:rPr>
          <w:spacing w:val="-1"/>
        </w:rPr>
        <w:t xml:space="preserve"> </w:t>
      </w:r>
      <w:r>
        <w:t>Non</w:t>
      </w:r>
      <w:r>
        <w:rPr>
          <w:spacing w:val="-1"/>
        </w:rPr>
        <w:t xml:space="preserve"> Public</w:t>
      </w:r>
      <w:r>
        <w:t xml:space="preserve"> </w:t>
      </w:r>
      <w:r>
        <w:rPr>
          <w:spacing w:val="-1"/>
        </w:rPr>
        <w:t>shareholder</w:t>
      </w:r>
    </w:p>
    <w:p w14:paraId="7424DB5E" w14:textId="77777777" w:rsidR="0018587D" w:rsidRDefault="0018587D">
      <w:pPr>
        <w:pStyle w:val="BodyText"/>
        <w:kinsoku w:val="0"/>
        <w:overflowPunct w:val="0"/>
        <w:spacing w:before="3"/>
        <w:ind w:left="0" w:firstLine="0"/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629"/>
        <w:gridCol w:w="720"/>
        <w:gridCol w:w="653"/>
        <w:gridCol w:w="900"/>
        <w:gridCol w:w="967"/>
        <w:gridCol w:w="812"/>
        <w:gridCol w:w="900"/>
        <w:gridCol w:w="629"/>
        <w:gridCol w:w="631"/>
        <w:gridCol w:w="449"/>
        <w:gridCol w:w="811"/>
        <w:gridCol w:w="1080"/>
        <w:gridCol w:w="1081"/>
        <w:gridCol w:w="540"/>
        <w:gridCol w:w="540"/>
        <w:gridCol w:w="448"/>
        <w:gridCol w:w="632"/>
        <w:gridCol w:w="1080"/>
      </w:tblGrid>
      <w:tr w:rsidR="0018587D" w14:paraId="3D4E8496" w14:textId="77777777" w:rsidTr="00630071">
        <w:trPr>
          <w:trHeight w:hRule="exact" w:val="172"/>
        </w:trPr>
        <w:tc>
          <w:tcPr>
            <w:tcW w:w="468" w:type="dxa"/>
            <w:vMerge w:val="restart"/>
          </w:tcPr>
          <w:p w14:paraId="45009AB6" w14:textId="77777777" w:rsidR="0018587D" w:rsidRDefault="0018587D"/>
        </w:tc>
        <w:tc>
          <w:tcPr>
            <w:tcW w:w="1400" w:type="dxa"/>
          </w:tcPr>
          <w:p w14:paraId="433C11C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Category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&amp;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629" w:type="dxa"/>
          </w:tcPr>
          <w:p w14:paraId="7283F5E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720" w:type="dxa"/>
          </w:tcPr>
          <w:p w14:paraId="4B7EB37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5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653" w:type="dxa"/>
          </w:tcPr>
          <w:p w14:paraId="56B75D0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2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900" w:type="dxa"/>
          </w:tcPr>
          <w:p w14:paraId="5379BBD9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5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Partly</w:t>
            </w:r>
          </w:p>
        </w:tc>
        <w:tc>
          <w:tcPr>
            <w:tcW w:w="967" w:type="dxa"/>
          </w:tcPr>
          <w:p w14:paraId="002864E7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24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Nos.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812" w:type="dxa"/>
          </w:tcPr>
          <w:p w14:paraId="28B3A91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900" w:type="dxa"/>
          </w:tcPr>
          <w:p w14:paraId="0F69BF0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0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</w:t>
            </w:r>
            <w:proofErr w:type="spellEnd"/>
          </w:p>
        </w:tc>
        <w:tc>
          <w:tcPr>
            <w:tcW w:w="2520" w:type="dxa"/>
            <w:gridSpan w:val="4"/>
          </w:tcPr>
          <w:p w14:paraId="66D24D3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</w:tcPr>
          <w:p w14:paraId="2CE89FAE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1081" w:type="dxa"/>
          </w:tcPr>
          <w:p w14:paraId="73429D3D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</w:p>
        </w:tc>
        <w:tc>
          <w:tcPr>
            <w:tcW w:w="1080" w:type="dxa"/>
            <w:gridSpan w:val="2"/>
          </w:tcPr>
          <w:p w14:paraId="5D9734D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  <w:gridSpan w:val="2"/>
          </w:tcPr>
          <w:p w14:paraId="0CD38D9A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080" w:type="dxa"/>
          </w:tcPr>
          <w:p w14:paraId="2AEC10D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Number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</w:tr>
      <w:tr w:rsidR="0018587D" w14:paraId="53056D70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84133BB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81"/>
            </w:pPr>
          </w:p>
        </w:tc>
        <w:tc>
          <w:tcPr>
            <w:tcW w:w="1400" w:type="dxa"/>
          </w:tcPr>
          <w:p w14:paraId="486A3A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the</w:t>
            </w:r>
          </w:p>
        </w:tc>
        <w:tc>
          <w:tcPr>
            <w:tcW w:w="629" w:type="dxa"/>
            <w:vMerge w:val="restart"/>
          </w:tcPr>
          <w:p w14:paraId="2E4458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(II)</w:t>
            </w:r>
          </w:p>
        </w:tc>
        <w:tc>
          <w:tcPr>
            <w:tcW w:w="720" w:type="dxa"/>
          </w:tcPr>
          <w:p w14:paraId="0F0AE58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3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</w:t>
            </w:r>
            <w:proofErr w:type="spellEnd"/>
          </w:p>
        </w:tc>
        <w:tc>
          <w:tcPr>
            <w:tcW w:w="653" w:type="dxa"/>
          </w:tcPr>
          <w:p w14:paraId="3013349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fully</w:t>
            </w:r>
          </w:p>
        </w:tc>
        <w:tc>
          <w:tcPr>
            <w:tcW w:w="900" w:type="dxa"/>
          </w:tcPr>
          <w:p w14:paraId="6BD6786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9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paid-up</w:t>
            </w:r>
          </w:p>
        </w:tc>
        <w:tc>
          <w:tcPr>
            <w:tcW w:w="967" w:type="dxa"/>
          </w:tcPr>
          <w:p w14:paraId="1DD6BE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812" w:type="dxa"/>
          </w:tcPr>
          <w:p w14:paraId="524695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00" w:type="dxa"/>
          </w:tcPr>
          <w:p w14:paraId="78E8DF3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ding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2520" w:type="dxa"/>
            <w:gridSpan w:val="4"/>
          </w:tcPr>
          <w:p w14:paraId="18C84B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46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each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0" w:type="dxa"/>
          </w:tcPr>
          <w:p w14:paraId="56FAA87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1" w:type="dxa"/>
          </w:tcPr>
          <w:p w14:paraId="691EBAF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34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shareholdin</w:t>
            </w:r>
            <w:proofErr w:type="spellEnd"/>
          </w:p>
        </w:tc>
        <w:tc>
          <w:tcPr>
            <w:tcW w:w="1080" w:type="dxa"/>
            <w:gridSpan w:val="2"/>
          </w:tcPr>
          <w:p w14:paraId="5AF89E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Locked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  <w:tc>
          <w:tcPr>
            <w:tcW w:w="1080" w:type="dxa"/>
            <w:gridSpan w:val="2"/>
          </w:tcPr>
          <w:p w14:paraId="0EE87AB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9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</w:tcPr>
          <w:p w14:paraId="07B8AE5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</w:tr>
      <w:tr w:rsidR="0018587D" w14:paraId="0F30CBE1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12444B1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25"/>
            </w:pPr>
          </w:p>
        </w:tc>
        <w:tc>
          <w:tcPr>
            <w:tcW w:w="1400" w:type="dxa"/>
          </w:tcPr>
          <w:p w14:paraId="610260D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Shareholders</w:t>
            </w:r>
          </w:p>
        </w:tc>
        <w:tc>
          <w:tcPr>
            <w:tcW w:w="629" w:type="dxa"/>
            <w:vMerge/>
          </w:tcPr>
          <w:p w14:paraId="3348FE2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46"/>
            </w:pPr>
          </w:p>
        </w:tc>
        <w:tc>
          <w:tcPr>
            <w:tcW w:w="720" w:type="dxa"/>
          </w:tcPr>
          <w:p w14:paraId="124A076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8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older</w:t>
            </w:r>
          </w:p>
        </w:tc>
        <w:tc>
          <w:tcPr>
            <w:tcW w:w="653" w:type="dxa"/>
          </w:tcPr>
          <w:p w14:paraId="3D0B35A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paid</w:t>
            </w:r>
          </w:p>
        </w:tc>
        <w:tc>
          <w:tcPr>
            <w:tcW w:w="900" w:type="dxa"/>
          </w:tcPr>
          <w:p w14:paraId="721691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3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67" w:type="dxa"/>
          </w:tcPr>
          <w:p w14:paraId="66D9A88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underlying</w:t>
            </w:r>
          </w:p>
        </w:tc>
        <w:tc>
          <w:tcPr>
            <w:tcW w:w="812" w:type="dxa"/>
          </w:tcPr>
          <w:p w14:paraId="472438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5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00" w:type="dxa"/>
          </w:tcPr>
          <w:p w14:paraId="539AB22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calculate</w:t>
            </w:r>
          </w:p>
        </w:tc>
        <w:tc>
          <w:tcPr>
            <w:tcW w:w="2520" w:type="dxa"/>
            <w:gridSpan w:val="4"/>
            <w:vMerge w:val="restart"/>
          </w:tcPr>
          <w:p w14:paraId="70B11A5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(IX)</w:t>
            </w:r>
          </w:p>
        </w:tc>
        <w:tc>
          <w:tcPr>
            <w:tcW w:w="1080" w:type="dxa"/>
          </w:tcPr>
          <w:p w14:paraId="554D7B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Underlying</w:t>
            </w:r>
          </w:p>
        </w:tc>
        <w:tc>
          <w:tcPr>
            <w:tcW w:w="1081" w:type="dxa"/>
          </w:tcPr>
          <w:p w14:paraId="188EEC6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5"/>
            </w:pP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,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 a</w:t>
            </w:r>
            <w:r>
              <w:rPr>
                <w:rFonts w:ascii="Arial" w:hAnsi="Arial" w:cs="Arial"/>
                <w:b/>
                <w:bCs/>
                <w:i/>
                <w:iCs/>
                <w:spacing w:val="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</w:p>
        </w:tc>
        <w:tc>
          <w:tcPr>
            <w:tcW w:w="1080" w:type="dxa"/>
            <w:gridSpan w:val="2"/>
          </w:tcPr>
          <w:p w14:paraId="3E0EE5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1080" w:type="dxa"/>
            <w:gridSpan w:val="2"/>
          </w:tcPr>
          <w:p w14:paraId="5C9116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pledged</w:t>
            </w:r>
            <w:r>
              <w:rPr>
                <w:rFonts w:ascii="Arial" w:hAnsi="Arial" w:cs="Arial"/>
                <w:b/>
                <w:bCs/>
                <w:i/>
                <w:iCs/>
                <w:spacing w:val="-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or</w:t>
            </w:r>
          </w:p>
        </w:tc>
        <w:tc>
          <w:tcPr>
            <w:tcW w:w="1080" w:type="dxa"/>
          </w:tcPr>
          <w:p w14:paraId="4527493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</w:tr>
      <w:tr w:rsidR="0018587D" w14:paraId="1C7670E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E0A24B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43"/>
            </w:pPr>
          </w:p>
        </w:tc>
        <w:tc>
          <w:tcPr>
            <w:tcW w:w="1400" w:type="dxa"/>
            <w:vMerge w:val="restart"/>
          </w:tcPr>
          <w:p w14:paraId="46307B18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(I)</w:t>
            </w:r>
          </w:p>
        </w:tc>
        <w:tc>
          <w:tcPr>
            <w:tcW w:w="629" w:type="dxa"/>
            <w:vMerge/>
          </w:tcPr>
          <w:p w14:paraId="4CEF1B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</w:p>
        </w:tc>
        <w:tc>
          <w:tcPr>
            <w:tcW w:w="720" w:type="dxa"/>
            <w:vMerge w:val="restart"/>
          </w:tcPr>
          <w:p w14:paraId="0BED27E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(III)</w:t>
            </w:r>
          </w:p>
        </w:tc>
        <w:tc>
          <w:tcPr>
            <w:tcW w:w="653" w:type="dxa"/>
          </w:tcPr>
          <w:p w14:paraId="241F7CA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>up</w:t>
            </w:r>
          </w:p>
        </w:tc>
        <w:tc>
          <w:tcPr>
            <w:tcW w:w="900" w:type="dxa"/>
          </w:tcPr>
          <w:p w14:paraId="66FE59C0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shares</w:t>
            </w:r>
          </w:p>
        </w:tc>
        <w:tc>
          <w:tcPr>
            <w:tcW w:w="967" w:type="dxa"/>
          </w:tcPr>
          <w:p w14:paraId="46C60C5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Depository</w:t>
            </w:r>
          </w:p>
        </w:tc>
        <w:tc>
          <w:tcPr>
            <w:tcW w:w="812" w:type="dxa"/>
          </w:tcPr>
          <w:p w14:paraId="36D44D88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229"/>
            </w:pPr>
            <w:r>
              <w:rPr>
                <w:rFonts w:ascii="Arial" w:hAnsi="Arial" w:cs="Arial"/>
                <w:b/>
                <w:bCs/>
                <w:spacing w:val="-1"/>
                <w:sz w:val="14"/>
                <w:szCs w:val="14"/>
                <w:u w:val="single"/>
              </w:rPr>
              <w:t>(VII</w:t>
            </w:r>
            <w:r>
              <w:rPr>
                <w:rFonts w:ascii="Arial" w:hAnsi="Arial" w:cs="Arial"/>
                <w:b/>
                <w:bCs/>
                <w:spacing w:val="-5"/>
                <w:sz w:val="14"/>
                <w:szCs w:val="14"/>
                <w:u w:val="single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=</w:t>
            </w:r>
          </w:p>
        </w:tc>
        <w:tc>
          <w:tcPr>
            <w:tcW w:w="900" w:type="dxa"/>
          </w:tcPr>
          <w:p w14:paraId="09AF31C7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 xml:space="preserve"> per</w:t>
            </w:r>
          </w:p>
        </w:tc>
        <w:tc>
          <w:tcPr>
            <w:tcW w:w="2520" w:type="dxa"/>
            <w:gridSpan w:val="4"/>
            <w:vMerge/>
          </w:tcPr>
          <w:p w14:paraId="21154AD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74"/>
            </w:pPr>
          </w:p>
        </w:tc>
        <w:tc>
          <w:tcPr>
            <w:tcW w:w="1080" w:type="dxa"/>
          </w:tcPr>
          <w:p w14:paraId="48E46EF2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11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Outstanding</w:t>
            </w:r>
          </w:p>
        </w:tc>
        <w:tc>
          <w:tcPr>
            <w:tcW w:w="1081" w:type="dxa"/>
          </w:tcPr>
          <w:p w14:paraId="7E812223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assuming</w:t>
            </w:r>
          </w:p>
        </w:tc>
        <w:tc>
          <w:tcPr>
            <w:tcW w:w="1080" w:type="dxa"/>
            <w:gridSpan w:val="2"/>
            <w:vMerge w:val="restart"/>
          </w:tcPr>
          <w:p w14:paraId="3B078BF5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(XII)</w:t>
            </w:r>
          </w:p>
        </w:tc>
        <w:tc>
          <w:tcPr>
            <w:tcW w:w="1080" w:type="dxa"/>
            <w:gridSpan w:val="2"/>
          </w:tcPr>
          <w:p w14:paraId="2B90F791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otherwise</w:t>
            </w:r>
          </w:p>
        </w:tc>
        <w:tc>
          <w:tcPr>
            <w:tcW w:w="1080" w:type="dxa"/>
          </w:tcPr>
          <w:p w14:paraId="73764D0A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in</w:t>
            </w:r>
          </w:p>
        </w:tc>
      </w:tr>
      <w:tr w:rsidR="0018587D" w14:paraId="50D330E3" w14:textId="77777777" w:rsidTr="00630071">
        <w:trPr>
          <w:trHeight w:hRule="exact" w:val="163"/>
        </w:trPr>
        <w:tc>
          <w:tcPr>
            <w:tcW w:w="468" w:type="dxa"/>
            <w:vMerge/>
          </w:tcPr>
          <w:p w14:paraId="06D5C934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1400" w:type="dxa"/>
            <w:vMerge/>
          </w:tcPr>
          <w:p w14:paraId="5294725B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29" w:type="dxa"/>
            <w:vMerge/>
          </w:tcPr>
          <w:p w14:paraId="23F3FC2E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720" w:type="dxa"/>
            <w:vMerge/>
          </w:tcPr>
          <w:p w14:paraId="621E327F" w14:textId="77777777" w:rsidR="0018587D" w:rsidRDefault="0018587D">
            <w:pPr>
              <w:pStyle w:val="TableParagraph"/>
              <w:kinsoku w:val="0"/>
              <w:overflowPunct w:val="0"/>
              <w:spacing w:line="155" w:lineRule="exact"/>
              <w:ind w:right="3"/>
              <w:jc w:val="center"/>
            </w:pPr>
          </w:p>
        </w:tc>
        <w:tc>
          <w:tcPr>
            <w:tcW w:w="653" w:type="dxa"/>
          </w:tcPr>
          <w:p w14:paraId="3B841E6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equity</w:t>
            </w:r>
          </w:p>
        </w:tc>
        <w:tc>
          <w:tcPr>
            <w:tcW w:w="900" w:type="dxa"/>
          </w:tcPr>
          <w:p w14:paraId="568F67A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967" w:type="dxa"/>
          </w:tcPr>
          <w:p w14:paraId="5689474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86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Receipts</w:t>
            </w:r>
          </w:p>
        </w:tc>
        <w:tc>
          <w:tcPr>
            <w:tcW w:w="812" w:type="dxa"/>
            <w:vMerge w:val="restart"/>
          </w:tcPr>
          <w:p w14:paraId="6B7FD95C" w14:textId="77777777" w:rsidR="0018587D" w:rsidRDefault="0018587D">
            <w:pPr>
              <w:pStyle w:val="TableParagraph"/>
              <w:kinsoku w:val="0"/>
              <w:overflowPunct w:val="0"/>
              <w:spacing w:line="152" w:lineRule="exact"/>
              <w:ind w:left="114"/>
            </w:pPr>
            <w:r>
              <w:rPr>
                <w:rFonts w:ascii="Arial" w:hAnsi="Arial" w:cs="Arial"/>
                <w:b/>
                <w:bCs/>
                <w:sz w:val="14"/>
                <w:szCs w:val="14"/>
                <w:u w:val="single"/>
              </w:rPr>
              <w:t>IV+V+VI)</w:t>
            </w:r>
          </w:p>
        </w:tc>
        <w:tc>
          <w:tcPr>
            <w:tcW w:w="900" w:type="dxa"/>
          </w:tcPr>
          <w:p w14:paraId="22C2A09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SCRR,</w:t>
            </w:r>
          </w:p>
        </w:tc>
        <w:tc>
          <w:tcPr>
            <w:tcW w:w="2520" w:type="dxa"/>
            <w:gridSpan w:val="4"/>
            <w:vMerge/>
          </w:tcPr>
          <w:p w14:paraId="1F96EE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24"/>
            </w:pPr>
          </w:p>
        </w:tc>
        <w:tc>
          <w:tcPr>
            <w:tcW w:w="1080" w:type="dxa"/>
          </w:tcPr>
          <w:p w14:paraId="7C48D98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5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1081" w:type="dxa"/>
          </w:tcPr>
          <w:p w14:paraId="11CDE3E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full</w:t>
            </w:r>
          </w:p>
        </w:tc>
        <w:tc>
          <w:tcPr>
            <w:tcW w:w="1080" w:type="dxa"/>
            <w:gridSpan w:val="2"/>
            <w:vMerge/>
          </w:tcPr>
          <w:p w14:paraId="22AC5F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080" w:type="dxa"/>
            <w:gridSpan w:val="2"/>
          </w:tcPr>
          <w:p w14:paraId="49CCD1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encumbered</w:t>
            </w:r>
          </w:p>
        </w:tc>
        <w:tc>
          <w:tcPr>
            <w:tcW w:w="1080" w:type="dxa"/>
          </w:tcPr>
          <w:p w14:paraId="519EB6AF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dematerializ</w:t>
            </w:r>
            <w:proofErr w:type="spellEnd"/>
          </w:p>
        </w:tc>
      </w:tr>
      <w:tr w:rsidR="0018587D" w14:paraId="31711566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107621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1400" w:type="dxa"/>
            <w:vMerge/>
          </w:tcPr>
          <w:p w14:paraId="234AB5D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29" w:type="dxa"/>
            <w:vMerge/>
          </w:tcPr>
          <w:p w14:paraId="042FD14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720" w:type="dxa"/>
            <w:vMerge/>
          </w:tcPr>
          <w:p w14:paraId="397B68A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</w:p>
        </w:tc>
        <w:tc>
          <w:tcPr>
            <w:tcW w:w="653" w:type="dxa"/>
          </w:tcPr>
          <w:p w14:paraId="4E6AB7C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33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900" w:type="dxa"/>
            <w:vMerge w:val="restart"/>
          </w:tcPr>
          <w:p w14:paraId="6F19BA8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(V)</w:t>
            </w:r>
          </w:p>
        </w:tc>
        <w:tc>
          <w:tcPr>
            <w:tcW w:w="967" w:type="dxa"/>
            <w:vMerge w:val="restart"/>
          </w:tcPr>
          <w:p w14:paraId="491536A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(VI)</w:t>
            </w:r>
          </w:p>
        </w:tc>
        <w:tc>
          <w:tcPr>
            <w:tcW w:w="812" w:type="dxa"/>
            <w:vMerge/>
          </w:tcPr>
          <w:p w14:paraId="4DDDFF94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</w:p>
        </w:tc>
        <w:tc>
          <w:tcPr>
            <w:tcW w:w="900" w:type="dxa"/>
          </w:tcPr>
          <w:p w14:paraId="58A2ADFA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1957</w:t>
            </w:r>
          </w:p>
        </w:tc>
        <w:tc>
          <w:tcPr>
            <w:tcW w:w="2520" w:type="dxa"/>
            <w:gridSpan w:val="4"/>
            <w:vMerge/>
          </w:tcPr>
          <w:p w14:paraId="73F9282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84"/>
            </w:pPr>
          </w:p>
        </w:tc>
        <w:tc>
          <w:tcPr>
            <w:tcW w:w="1080" w:type="dxa"/>
          </w:tcPr>
          <w:p w14:paraId="38868CA7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</w:p>
        </w:tc>
        <w:tc>
          <w:tcPr>
            <w:tcW w:w="1081" w:type="dxa"/>
          </w:tcPr>
          <w:p w14:paraId="1CCEC1E8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conversion</w:t>
            </w:r>
          </w:p>
        </w:tc>
        <w:tc>
          <w:tcPr>
            <w:tcW w:w="1080" w:type="dxa"/>
            <w:gridSpan w:val="2"/>
            <w:vMerge/>
          </w:tcPr>
          <w:p w14:paraId="42F18F9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60"/>
            </w:pPr>
          </w:p>
        </w:tc>
        <w:tc>
          <w:tcPr>
            <w:tcW w:w="1080" w:type="dxa"/>
            <w:gridSpan w:val="2"/>
          </w:tcPr>
          <w:p w14:paraId="481E511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(XIII)</w:t>
            </w:r>
          </w:p>
        </w:tc>
        <w:tc>
          <w:tcPr>
            <w:tcW w:w="1080" w:type="dxa"/>
          </w:tcPr>
          <w:p w14:paraId="4E1908B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ed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form</w:t>
            </w:r>
          </w:p>
        </w:tc>
      </w:tr>
      <w:tr w:rsidR="0018587D" w14:paraId="569A840F" w14:textId="77777777" w:rsidTr="00630071">
        <w:trPr>
          <w:trHeight w:hRule="exact" w:val="162"/>
        </w:trPr>
        <w:tc>
          <w:tcPr>
            <w:tcW w:w="468" w:type="dxa"/>
            <w:vMerge/>
          </w:tcPr>
          <w:p w14:paraId="5A4EC29E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1400" w:type="dxa"/>
            <w:vMerge/>
          </w:tcPr>
          <w:p w14:paraId="1A8D1C1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29" w:type="dxa"/>
            <w:vMerge/>
          </w:tcPr>
          <w:p w14:paraId="327A648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720" w:type="dxa"/>
            <w:vMerge/>
          </w:tcPr>
          <w:p w14:paraId="1C6FA3A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275"/>
            </w:pPr>
          </w:p>
        </w:tc>
        <w:tc>
          <w:tcPr>
            <w:tcW w:w="653" w:type="dxa"/>
          </w:tcPr>
          <w:p w14:paraId="01E5126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</w:p>
        </w:tc>
        <w:tc>
          <w:tcPr>
            <w:tcW w:w="900" w:type="dxa"/>
            <w:vMerge/>
          </w:tcPr>
          <w:p w14:paraId="4BFF0A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67" w:type="dxa"/>
            <w:vMerge/>
          </w:tcPr>
          <w:p w14:paraId="124676F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812" w:type="dxa"/>
            <w:vMerge/>
          </w:tcPr>
          <w:p w14:paraId="344F8581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18"/>
            </w:pPr>
          </w:p>
        </w:tc>
        <w:tc>
          <w:tcPr>
            <w:tcW w:w="900" w:type="dxa"/>
          </w:tcPr>
          <w:p w14:paraId="69C1652D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26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</w:p>
        </w:tc>
        <w:tc>
          <w:tcPr>
            <w:tcW w:w="1709" w:type="dxa"/>
            <w:gridSpan w:val="3"/>
            <w:vMerge w:val="restart"/>
          </w:tcPr>
          <w:p w14:paraId="3B535BD8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71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-3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3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</w:t>
            </w:r>
          </w:p>
        </w:tc>
        <w:tc>
          <w:tcPr>
            <w:tcW w:w="811" w:type="dxa"/>
            <w:vMerge w:val="restart"/>
          </w:tcPr>
          <w:p w14:paraId="07F747E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33" w:right="138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23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pacing w:val="1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7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Voting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rights</w:t>
            </w:r>
          </w:p>
        </w:tc>
        <w:tc>
          <w:tcPr>
            <w:tcW w:w="1080" w:type="dxa"/>
          </w:tcPr>
          <w:p w14:paraId="348E725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left="19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including</w:t>
            </w:r>
            <w:proofErr w:type="gramEnd"/>
          </w:p>
        </w:tc>
        <w:tc>
          <w:tcPr>
            <w:tcW w:w="1081" w:type="dxa"/>
          </w:tcPr>
          <w:p w14:paraId="57C52C06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</w:p>
        </w:tc>
        <w:tc>
          <w:tcPr>
            <w:tcW w:w="540" w:type="dxa"/>
            <w:vMerge w:val="restart"/>
          </w:tcPr>
          <w:p w14:paraId="4236D9C4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left="14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</w:tc>
        <w:tc>
          <w:tcPr>
            <w:tcW w:w="540" w:type="dxa"/>
            <w:vMerge w:val="restart"/>
          </w:tcPr>
          <w:p w14:paraId="4D4D0A25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1F8B1465" w14:textId="77777777" w:rsidR="0018587D" w:rsidRDefault="0018587D">
            <w:pPr>
              <w:pStyle w:val="TableParagraph"/>
              <w:kinsoku w:val="0"/>
              <w:overflowPunct w:val="0"/>
              <w:ind w:left="104" w:right="113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Shar</w:t>
            </w:r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es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held</w:t>
            </w:r>
          </w:p>
        </w:tc>
        <w:tc>
          <w:tcPr>
            <w:tcW w:w="448" w:type="dxa"/>
            <w:vMerge w:val="restart"/>
          </w:tcPr>
          <w:p w14:paraId="359A3032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7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No.</w:t>
            </w:r>
          </w:p>
          <w:p w14:paraId="7737CF45" w14:textId="77777777" w:rsidR="0018587D" w:rsidRDefault="0018587D">
            <w:pPr>
              <w:pStyle w:val="TableParagraph"/>
              <w:kinsoku w:val="0"/>
              <w:overflowPunct w:val="0"/>
              <w:ind w:left="99" w:right="104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(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No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t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pli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</w:t>
            </w:r>
            <w:r>
              <w:rPr>
                <w:rFonts w:ascii="Arial" w:hAnsi="Arial" w:cs="Arial"/>
                <w:b/>
                <w:bCs/>
                <w:i/>
                <w:iCs/>
                <w:spacing w:val="19"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ble</w:t>
            </w:r>
            <w:proofErr w:type="spellEnd"/>
          </w:p>
          <w:p w14:paraId="3317737E" w14:textId="77777777" w:rsidR="0018587D" w:rsidRDefault="0018587D">
            <w:pPr>
              <w:pStyle w:val="TableParagraph"/>
              <w:kinsoku w:val="0"/>
              <w:overflowPunct w:val="0"/>
              <w:ind w:right="2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)</w:t>
            </w:r>
          </w:p>
        </w:tc>
        <w:tc>
          <w:tcPr>
            <w:tcW w:w="632" w:type="dxa"/>
            <w:vMerge w:val="restart"/>
          </w:tcPr>
          <w:p w14:paraId="25B67221" w14:textId="77777777" w:rsidR="0018587D" w:rsidRDefault="0018587D">
            <w:pPr>
              <w:pStyle w:val="TableParagraph"/>
              <w:kinsoku w:val="0"/>
              <w:overflowPunct w:val="0"/>
              <w:spacing w:line="158" w:lineRule="exact"/>
              <w:ind w:right="1"/>
              <w:jc w:val="center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4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  <w:p w14:paraId="63452F28" w14:textId="77777777" w:rsidR="0018587D" w:rsidRDefault="0018587D">
            <w:pPr>
              <w:pStyle w:val="TableParagraph"/>
              <w:kinsoku w:val="0"/>
              <w:overflowPunct w:val="0"/>
              <w:ind w:left="104" w:right="108" w:firstLine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proofErr w:type="gramStart"/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of</w:t>
            </w:r>
            <w:proofErr w:type="gramEnd"/>
            <w:r>
              <w:rPr>
                <w:rFonts w:ascii="Arial" w:hAnsi="Arial" w:cs="Arial"/>
                <w:b/>
                <w:bCs/>
                <w:i/>
                <w:iCs/>
                <w:spacing w:val="21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total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  <w:r>
              <w:rPr>
                <w:rFonts w:ascii="Arial" w:hAnsi="Arial" w:cs="Arial"/>
                <w:b/>
                <w:bCs/>
                <w:i/>
                <w:iCs/>
                <w:spacing w:val="24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held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bCs/>
                <w:i/>
                <w:iCs/>
                <w:spacing w:val="-1"/>
                <w:w w:val="95"/>
                <w:sz w:val="14"/>
                <w:szCs w:val="14"/>
              </w:rPr>
              <w:t>applic</w:t>
            </w:r>
            <w:proofErr w:type="spellEnd"/>
            <w:r>
              <w:rPr>
                <w:rFonts w:ascii="Arial" w:hAnsi="Arial" w:cs="Arial"/>
                <w:b/>
                <w:bCs/>
                <w:i/>
                <w:iCs/>
                <w:spacing w:val="25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able)</w:t>
            </w:r>
          </w:p>
        </w:tc>
        <w:tc>
          <w:tcPr>
            <w:tcW w:w="1080" w:type="dxa"/>
          </w:tcPr>
          <w:p w14:paraId="702F0332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(XIV)</w:t>
            </w:r>
          </w:p>
        </w:tc>
      </w:tr>
      <w:tr w:rsidR="0018587D" w14:paraId="07CDF06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0C906B3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1400" w:type="dxa"/>
            <w:vMerge/>
          </w:tcPr>
          <w:p w14:paraId="3B12ACF0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29" w:type="dxa"/>
            <w:vMerge/>
          </w:tcPr>
          <w:p w14:paraId="56813799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720" w:type="dxa"/>
            <w:vMerge/>
          </w:tcPr>
          <w:p w14:paraId="363EC7AB" w14:textId="77777777" w:rsidR="0018587D" w:rsidRDefault="0018587D">
            <w:pPr>
              <w:pStyle w:val="TableParagraph"/>
              <w:kinsoku w:val="0"/>
              <w:overflowPunct w:val="0"/>
              <w:spacing w:line="154" w:lineRule="exact"/>
              <w:ind w:right="6"/>
              <w:jc w:val="center"/>
            </w:pPr>
          </w:p>
        </w:tc>
        <w:tc>
          <w:tcPr>
            <w:tcW w:w="653" w:type="dxa"/>
            <w:vMerge w:val="restart"/>
          </w:tcPr>
          <w:p w14:paraId="217EB1D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(IV)</w:t>
            </w:r>
          </w:p>
        </w:tc>
        <w:tc>
          <w:tcPr>
            <w:tcW w:w="900" w:type="dxa"/>
            <w:vMerge/>
          </w:tcPr>
          <w:p w14:paraId="1479E4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67" w:type="dxa"/>
            <w:vMerge/>
          </w:tcPr>
          <w:p w14:paraId="232D55E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812" w:type="dxa"/>
            <w:vMerge/>
          </w:tcPr>
          <w:p w14:paraId="1D4560B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7"/>
            </w:pPr>
          </w:p>
        </w:tc>
        <w:tc>
          <w:tcPr>
            <w:tcW w:w="900" w:type="dxa"/>
          </w:tcPr>
          <w:p w14:paraId="099B8E7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(A+B+C2)</w:t>
            </w:r>
          </w:p>
        </w:tc>
        <w:tc>
          <w:tcPr>
            <w:tcW w:w="1709" w:type="dxa"/>
            <w:gridSpan w:val="3"/>
            <w:vMerge/>
          </w:tcPr>
          <w:p w14:paraId="2FB44F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811" w:type="dxa"/>
            <w:vMerge/>
          </w:tcPr>
          <w:p w14:paraId="335EBCE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21"/>
            </w:pPr>
          </w:p>
        </w:tc>
        <w:tc>
          <w:tcPr>
            <w:tcW w:w="1080" w:type="dxa"/>
          </w:tcPr>
          <w:p w14:paraId="548100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0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Warrants)</w:t>
            </w:r>
          </w:p>
        </w:tc>
        <w:tc>
          <w:tcPr>
            <w:tcW w:w="1081" w:type="dxa"/>
          </w:tcPr>
          <w:p w14:paraId="73F14CB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convertible</w:t>
            </w:r>
          </w:p>
        </w:tc>
        <w:tc>
          <w:tcPr>
            <w:tcW w:w="540" w:type="dxa"/>
            <w:vMerge/>
          </w:tcPr>
          <w:p w14:paraId="0B17E39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2E81ED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49774CD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0CCEF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</w:tcPr>
          <w:p w14:paraId="511403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(Not</w:t>
            </w:r>
          </w:p>
        </w:tc>
      </w:tr>
      <w:tr w:rsidR="0018587D" w14:paraId="33AE3FD5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028C037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1400" w:type="dxa"/>
            <w:vMerge/>
          </w:tcPr>
          <w:p w14:paraId="506DF5F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29" w:type="dxa"/>
            <w:vMerge/>
          </w:tcPr>
          <w:p w14:paraId="25813F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720" w:type="dxa"/>
            <w:vMerge/>
          </w:tcPr>
          <w:p w14:paraId="6A70C2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653" w:type="dxa"/>
            <w:vMerge/>
          </w:tcPr>
          <w:p w14:paraId="02D4D3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/>
          </w:tcPr>
          <w:p w14:paraId="39CED29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67" w:type="dxa"/>
            <w:vMerge/>
          </w:tcPr>
          <w:p w14:paraId="4E72BB2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812" w:type="dxa"/>
            <w:vMerge/>
          </w:tcPr>
          <w:p w14:paraId="2281FF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1"/>
              <w:jc w:val="center"/>
            </w:pPr>
          </w:p>
        </w:tc>
        <w:tc>
          <w:tcPr>
            <w:tcW w:w="900" w:type="dxa"/>
            <w:vMerge w:val="restart"/>
          </w:tcPr>
          <w:p w14:paraId="704651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(VIII)</w:t>
            </w:r>
          </w:p>
        </w:tc>
        <w:tc>
          <w:tcPr>
            <w:tcW w:w="1709" w:type="dxa"/>
            <w:gridSpan w:val="3"/>
            <w:vMerge/>
          </w:tcPr>
          <w:p w14:paraId="54AA8A6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811" w:type="dxa"/>
            <w:vMerge/>
          </w:tcPr>
          <w:p w14:paraId="2D8CAC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9"/>
            </w:pPr>
          </w:p>
        </w:tc>
        <w:tc>
          <w:tcPr>
            <w:tcW w:w="1080" w:type="dxa"/>
            <w:vMerge w:val="restart"/>
          </w:tcPr>
          <w:p w14:paraId="08D1A3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(X)</w:t>
            </w:r>
          </w:p>
        </w:tc>
        <w:tc>
          <w:tcPr>
            <w:tcW w:w="1081" w:type="dxa"/>
          </w:tcPr>
          <w:p w14:paraId="6D74D5E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securities</w:t>
            </w:r>
            <w:r>
              <w:rPr>
                <w:rFonts w:ascii="Arial" w:hAnsi="Arial" w:cs="Arial"/>
                <w:b/>
                <w:bCs/>
                <w:i/>
                <w:iCs/>
                <w:spacing w:val="-6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</w:p>
        </w:tc>
        <w:tc>
          <w:tcPr>
            <w:tcW w:w="540" w:type="dxa"/>
            <w:vMerge/>
          </w:tcPr>
          <w:p w14:paraId="363F5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540" w:type="dxa"/>
            <w:vMerge/>
          </w:tcPr>
          <w:p w14:paraId="36C064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448" w:type="dxa"/>
            <w:vMerge/>
          </w:tcPr>
          <w:p w14:paraId="0DE8AB2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632" w:type="dxa"/>
            <w:vMerge/>
          </w:tcPr>
          <w:p w14:paraId="31FAA8F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2"/>
            </w:pPr>
          </w:p>
        </w:tc>
        <w:tc>
          <w:tcPr>
            <w:tcW w:w="1080" w:type="dxa"/>
            <w:vMerge w:val="restart"/>
          </w:tcPr>
          <w:p w14:paraId="7832107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Applicable)</w:t>
            </w:r>
          </w:p>
        </w:tc>
      </w:tr>
      <w:tr w:rsidR="0018587D" w14:paraId="426B9D4E" w14:textId="77777777" w:rsidTr="00630071">
        <w:trPr>
          <w:trHeight w:hRule="exact" w:val="56"/>
        </w:trPr>
        <w:tc>
          <w:tcPr>
            <w:tcW w:w="468" w:type="dxa"/>
            <w:vMerge/>
          </w:tcPr>
          <w:p w14:paraId="3ED3947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400" w:type="dxa"/>
            <w:vMerge/>
          </w:tcPr>
          <w:p w14:paraId="55F2602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29" w:type="dxa"/>
            <w:vMerge/>
          </w:tcPr>
          <w:p w14:paraId="4E5FC5B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720" w:type="dxa"/>
            <w:vMerge/>
          </w:tcPr>
          <w:p w14:paraId="4B308F2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653" w:type="dxa"/>
            <w:vMerge/>
          </w:tcPr>
          <w:p w14:paraId="20F1130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5B72D1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67" w:type="dxa"/>
            <w:vMerge/>
          </w:tcPr>
          <w:p w14:paraId="5EDDCCF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2" w:type="dxa"/>
            <w:vMerge/>
          </w:tcPr>
          <w:p w14:paraId="7E0BEE4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900" w:type="dxa"/>
            <w:vMerge/>
          </w:tcPr>
          <w:p w14:paraId="2AC1D50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709" w:type="dxa"/>
            <w:gridSpan w:val="3"/>
            <w:vMerge/>
          </w:tcPr>
          <w:p w14:paraId="6915DA9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811" w:type="dxa"/>
            <w:vMerge/>
          </w:tcPr>
          <w:p w14:paraId="066F880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0" w:type="dxa"/>
            <w:vMerge/>
          </w:tcPr>
          <w:p w14:paraId="7FC359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55"/>
            </w:pPr>
          </w:p>
        </w:tc>
        <w:tc>
          <w:tcPr>
            <w:tcW w:w="1081" w:type="dxa"/>
            <w:vMerge w:val="restart"/>
          </w:tcPr>
          <w:p w14:paraId="04504A1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as</w:t>
            </w:r>
            <w:r>
              <w:rPr>
                <w:rFonts w:ascii="Arial" w:hAnsi="Arial" w:cs="Arial"/>
                <w:b/>
                <w:bCs/>
                <w:i/>
                <w:iCs/>
                <w:spacing w:val="-2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</w:t>
            </w:r>
          </w:p>
        </w:tc>
        <w:tc>
          <w:tcPr>
            <w:tcW w:w="540" w:type="dxa"/>
            <w:vMerge/>
          </w:tcPr>
          <w:p w14:paraId="173777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540" w:type="dxa"/>
            <w:vMerge/>
          </w:tcPr>
          <w:p w14:paraId="460086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448" w:type="dxa"/>
            <w:vMerge/>
          </w:tcPr>
          <w:p w14:paraId="1D37C0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32" w:type="dxa"/>
            <w:vMerge/>
          </w:tcPr>
          <w:p w14:paraId="7EE27A18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080" w:type="dxa"/>
            <w:vMerge/>
          </w:tcPr>
          <w:p w14:paraId="5172F69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</w:tr>
      <w:tr w:rsidR="0018587D" w14:paraId="5AA582BA" w14:textId="77777777" w:rsidTr="00630071">
        <w:trPr>
          <w:trHeight w:hRule="exact" w:val="104"/>
        </w:trPr>
        <w:tc>
          <w:tcPr>
            <w:tcW w:w="468" w:type="dxa"/>
            <w:vMerge/>
          </w:tcPr>
          <w:p w14:paraId="357EA2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1400" w:type="dxa"/>
            <w:vMerge/>
          </w:tcPr>
          <w:p w14:paraId="563F7BB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/>
          </w:tcPr>
          <w:p w14:paraId="5C7A9B2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720" w:type="dxa"/>
            <w:vMerge/>
          </w:tcPr>
          <w:p w14:paraId="669E5E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53" w:type="dxa"/>
            <w:vMerge/>
          </w:tcPr>
          <w:p w14:paraId="649314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797E66E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67" w:type="dxa"/>
            <w:vMerge/>
          </w:tcPr>
          <w:p w14:paraId="013F58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812" w:type="dxa"/>
            <w:vMerge/>
          </w:tcPr>
          <w:p w14:paraId="7628A9D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900" w:type="dxa"/>
            <w:vMerge/>
          </w:tcPr>
          <w:p w14:paraId="1109B31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4"/>
              <w:jc w:val="center"/>
            </w:pPr>
          </w:p>
        </w:tc>
        <w:tc>
          <w:tcPr>
            <w:tcW w:w="629" w:type="dxa"/>
            <w:vMerge w:val="restart"/>
          </w:tcPr>
          <w:p w14:paraId="3C277D8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58" w:right="124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X</w:t>
            </w:r>
          </w:p>
        </w:tc>
        <w:tc>
          <w:tcPr>
            <w:tcW w:w="631" w:type="dxa"/>
            <w:vMerge w:val="restart"/>
          </w:tcPr>
          <w:p w14:paraId="520667AC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260" w:right="123" w:hanging="140"/>
            </w:pPr>
            <w:r>
              <w:rPr>
                <w:rFonts w:ascii="Arial" w:hAnsi="Arial" w:cs="Arial"/>
                <w:b/>
                <w:bCs/>
                <w:i/>
                <w:iCs/>
                <w:w w:val="95"/>
                <w:sz w:val="14"/>
                <w:szCs w:val="14"/>
              </w:rPr>
              <w:t>Class</w:t>
            </w:r>
            <w:r>
              <w:rPr>
                <w:rFonts w:ascii="Arial" w:hAnsi="Arial" w:cs="Arial"/>
                <w:b/>
                <w:bCs/>
                <w:i/>
                <w:iCs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Y</w:t>
            </w:r>
          </w:p>
        </w:tc>
        <w:tc>
          <w:tcPr>
            <w:tcW w:w="449" w:type="dxa"/>
            <w:vMerge w:val="restart"/>
          </w:tcPr>
          <w:p w14:paraId="5AC418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Tot</w:t>
            </w:r>
            <w:r>
              <w:rPr>
                <w:rFonts w:ascii="Arial" w:hAnsi="Arial" w:cs="Arial"/>
                <w:b/>
                <w:bCs/>
                <w:i/>
                <w:iCs/>
                <w:spacing w:val="22"/>
                <w:w w:val="99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al</w:t>
            </w:r>
          </w:p>
        </w:tc>
        <w:tc>
          <w:tcPr>
            <w:tcW w:w="811" w:type="dxa"/>
            <w:vMerge/>
          </w:tcPr>
          <w:p w14:paraId="2FFE694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4E1A00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  <w:vMerge/>
          </w:tcPr>
          <w:p w14:paraId="5684512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2D290F9E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540" w:type="dxa"/>
            <w:vMerge/>
          </w:tcPr>
          <w:p w14:paraId="1B48F5D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8" w:type="dxa"/>
            <w:vMerge/>
          </w:tcPr>
          <w:p w14:paraId="590B2F7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2" w:type="dxa"/>
            <w:vMerge/>
          </w:tcPr>
          <w:p w14:paraId="1D28A83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3BCA4AD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</w:tr>
      <w:tr w:rsidR="0018587D" w14:paraId="0205271B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950000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400" w:type="dxa"/>
            <w:vMerge/>
          </w:tcPr>
          <w:p w14:paraId="612DBF1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3308ACF3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720" w:type="dxa"/>
            <w:vMerge/>
          </w:tcPr>
          <w:p w14:paraId="6EDFA6B7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53" w:type="dxa"/>
            <w:vMerge/>
          </w:tcPr>
          <w:p w14:paraId="150B9C6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797C519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67" w:type="dxa"/>
            <w:vMerge/>
          </w:tcPr>
          <w:p w14:paraId="31521752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2" w:type="dxa"/>
            <w:vMerge/>
          </w:tcPr>
          <w:p w14:paraId="35557124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900" w:type="dxa"/>
            <w:vMerge/>
          </w:tcPr>
          <w:p w14:paraId="29E24F71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29" w:type="dxa"/>
            <w:vMerge/>
          </w:tcPr>
          <w:p w14:paraId="6A0E61F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631" w:type="dxa"/>
            <w:vMerge/>
          </w:tcPr>
          <w:p w14:paraId="44D1183F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449" w:type="dxa"/>
            <w:vMerge/>
          </w:tcPr>
          <w:p w14:paraId="249C08B9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811" w:type="dxa"/>
            <w:vMerge/>
          </w:tcPr>
          <w:p w14:paraId="110760E6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0" w:type="dxa"/>
            <w:vMerge/>
          </w:tcPr>
          <w:p w14:paraId="631D1A2A" w14:textId="77777777" w:rsidR="0018587D" w:rsidRDefault="0018587D">
            <w:pPr>
              <w:pStyle w:val="TableParagraph"/>
              <w:kinsoku w:val="0"/>
              <w:overflowPunct w:val="0"/>
              <w:spacing w:line="160" w:lineRule="exact"/>
              <w:ind w:left="157" w:right="111" w:hanging="51"/>
            </w:pPr>
          </w:p>
        </w:tc>
        <w:tc>
          <w:tcPr>
            <w:tcW w:w="1081" w:type="dxa"/>
          </w:tcPr>
          <w:p w14:paraId="6E81A97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percentage</w:t>
            </w:r>
          </w:p>
        </w:tc>
        <w:tc>
          <w:tcPr>
            <w:tcW w:w="540" w:type="dxa"/>
            <w:vMerge/>
          </w:tcPr>
          <w:p w14:paraId="7F4EAC1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540" w:type="dxa"/>
            <w:vMerge/>
          </w:tcPr>
          <w:p w14:paraId="082BFBC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8" w:type="dxa"/>
            <w:vMerge/>
          </w:tcPr>
          <w:p w14:paraId="1A6758B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2" w:type="dxa"/>
            <w:vMerge/>
          </w:tcPr>
          <w:p w14:paraId="09C3204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DB9F55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</w:tr>
      <w:tr w:rsidR="0018587D" w14:paraId="53F0DA2A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AB9E1E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400" w:type="dxa"/>
            <w:vMerge/>
          </w:tcPr>
          <w:p w14:paraId="681BD2A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0E6E28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720" w:type="dxa"/>
            <w:vMerge/>
          </w:tcPr>
          <w:p w14:paraId="3312389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53" w:type="dxa"/>
            <w:vMerge/>
          </w:tcPr>
          <w:p w14:paraId="5D12B6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31EC5F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67" w:type="dxa"/>
            <w:vMerge/>
          </w:tcPr>
          <w:p w14:paraId="54116E5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2" w:type="dxa"/>
            <w:vMerge/>
          </w:tcPr>
          <w:p w14:paraId="3BC3814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900" w:type="dxa"/>
            <w:vMerge/>
          </w:tcPr>
          <w:p w14:paraId="56439A6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29" w:type="dxa"/>
            <w:vMerge/>
          </w:tcPr>
          <w:p w14:paraId="7A86FC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631" w:type="dxa"/>
            <w:vMerge/>
          </w:tcPr>
          <w:p w14:paraId="2790510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449" w:type="dxa"/>
            <w:vMerge/>
          </w:tcPr>
          <w:p w14:paraId="66812D5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811" w:type="dxa"/>
            <w:vMerge/>
          </w:tcPr>
          <w:p w14:paraId="04B469F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0" w:type="dxa"/>
            <w:vMerge/>
          </w:tcPr>
          <w:p w14:paraId="18523E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160"/>
            </w:pPr>
          </w:p>
        </w:tc>
        <w:tc>
          <w:tcPr>
            <w:tcW w:w="1081" w:type="dxa"/>
          </w:tcPr>
          <w:p w14:paraId="262F458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of</w:t>
            </w:r>
            <w:r>
              <w:rPr>
                <w:rFonts w:ascii="Arial" w:hAnsi="Arial" w:cs="Arial"/>
                <w:b/>
                <w:bCs/>
                <w:i/>
                <w:iCs/>
                <w:spacing w:val="-5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diluted</w:t>
            </w:r>
          </w:p>
        </w:tc>
        <w:tc>
          <w:tcPr>
            <w:tcW w:w="540" w:type="dxa"/>
            <w:vMerge/>
          </w:tcPr>
          <w:p w14:paraId="7E8A70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540" w:type="dxa"/>
            <w:vMerge/>
          </w:tcPr>
          <w:p w14:paraId="20015A4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8" w:type="dxa"/>
            <w:vMerge/>
          </w:tcPr>
          <w:p w14:paraId="6EF07E8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2" w:type="dxa"/>
            <w:vMerge/>
          </w:tcPr>
          <w:p w14:paraId="1B31DD4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6301B7B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</w:tr>
      <w:tr w:rsidR="0018587D" w14:paraId="295AC0BE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59EE676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400" w:type="dxa"/>
            <w:vMerge/>
          </w:tcPr>
          <w:p w14:paraId="2A02CF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8E190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720" w:type="dxa"/>
            <w:vMerge/>
          </w:tcPr>
          <w:p w14:paraId="1077C34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53" w:type="dxa"/>
            <w:vMerge/>
          </w:tcPr>
          <w:p w14:paraId="5D8BDF8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5A0BECC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67" w:type="dxa"/>
            <w:vMerge/>
          </w:tcPr>
          <w:p w14:paraId="16867B5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2" w:type="dxa"/>
            <w:vMerge/>
          </w:tcPr>
          <w:p w14:paraId="40374A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900" w:type="dxa"/>
            <w:vMerge/>
          </w:tcPr>
          <w:p w14:paraId="2439531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29" w:type="dxa"/>
            <w:vMerge/>
          </w:tcPr>
          <w:p w14:paraId="4634D38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631" w:type="dxa"/>
            <w:vMerge/>
          </w:tcPr>
          <w:p w14:paraId="73A38A6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449" w:type="dxa"/>
            <w:vMerge/>
          </w:tcPr>
          <w:p w14:paraId="6402742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811" w:type="dxa"/>
            <w:vMerge/>
          </w:tcPr>
          <w:p w14:paraId="4D2DEBA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0" w:type="dxa"/>
            <w:vMerge/>
          </w:tcPr>
          <w:p w14:paraId="75B570E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18"/>
            </w:pPr>
          </w:p>
        </w:tc>
        <w:tc>
          <w:tcPr>
            <w:tcW w:w="1081" w:type="dxa"/>
          </w:tcPr>
          <w:p w14:paraId="4CBA347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share</w:t>
            </w:r>
          </w:p>
        </w:tc>
        <w:tc>
          <w:tcPr>
            <w:tcW w:w="540" w:type="dxa"/>
            <w:vMerge/>
          </w:tcPr>
          <w:p w14:paraId="1E7AFF7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540" w:type="dxa"/>
            <w:vMerge/>
          </w:tcPr>
          <w:p w14:paraId="6FA729F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8" w:type="dxa"/>
            <w:vMerge/>
          </w:tcPr>
          <w:p w14:paraId="7B02736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2" w:type="dxa"/>
            <w:vMerge/>
          </w:tcPr>
          <w:p w14:paraId="2811FB9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4ED29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</w:tr>
      <w:tr w:rsidR="0018587D" w14:paraId="10EF2119" w14:textId="77777777" w:rsidTr="00630071">
        <w:trPr>
          <w:trHeight w:hRule="exact" w:val="161"/>
        </w:trPr>
        <w:tc>
          <w:tcPr>
            <w:tcW w:w="468" w:type="dxa"/>
            <w:vMerge/>
          </w:tcPr>
          <w:p w14:paraId="19A10ED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400" w:type="dxa"/>
            <w:vMerge/>
          </w:tcPr>
          <w:p w14:paraId="52C240F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01422F4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720" w:type="dxa"/>
            <w:vMerge/>
          </w:tcPr>
          <w:p w14:paraId="631D56F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53" w:type="dxa"/>
            <w:vMerge/>
          </w:tcPr>
          <w:p w14:paraId="779E323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AF8A61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67" w:type="dxa"/>
            <w:vMerge/>
          </w:tcPr>
          <w:p w14:paraId="0009B3C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2" w:type="dxa"/>
            <w:vMerge/>
          </w:tcPr>
          <w:p w14:paraId="0F429BD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900" w:type="dxa"/>
            <w:vMerge/>
          </w:tcPr>
          <w:p w14:paraId="0960F94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29" w:type="dxa"/>
            <w:vMerge/>
          </w:tcPr>
          <w:p w14:paraId="6846B63A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631" w:type="dxa"/>
            <w:vMerge/>
          </w:tcPr>
          <w:p w14:paraId="7BC9BCA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449" w:type="dxa"/>
            <w:vMerge/>
          </w:tcPr>
          <w:p w14:paraId="05567A4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811" w:type="dxa"/>
            <w:vMerge/>
          </w:tcPr>
          <w:p w14:paraId="619CDC90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0" w:type="dxa"/>
            <w:vMerge/>
          </w:tcPr>
          <w:p w14:paraId="59C66F0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345"/>
            </w:pPr>
          </w:p>
        </w:tc>
        <w:tc>
          <w:tcPr>
            <w:tcW w:w="1081" w:type="dxa"/>
          </w:tcPr>
          <w:p w14:paraId="2C9F57C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capital)</w:t>
            </w:r>
          </w:p>
        </w:tc>
        <w:tc>
          <w:tcPr>
            <w:tcW w:w="540" w:type="dxa"/>
            <w:vMerge/>
          </w:tcPr>
          <w:p w14:paraId="77F687F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540" w:type="dxa"/>
            <w:vMerge/>
          </w:tcPr>
          <w:p w14:paraId="47CBDEE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8" w:type="dxa"/>
            <w:vMerge/>
          </w:tcPr>
          <w:p w14:paraId="7334518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2" w:type="dxa"/>
            <w:vMerge/>
          </w:tcPr>
          <w:p w14:paraId="3929D9E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15985B3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</w:tr>
      <w:tr w:rsidR="0018587D" w14:paraId="14536B3F" w14:textId="77777777" w:rsidTr="00630071">
        <w:trPr>
          <w:trHeight w:hRule="exact" w:val="160"/>
        </w:trPr>
        <w:tc>
          <w:tcPr>
            <w:tcW w:w="468" w:type="dxa"/>
            <w:vMerge/>
          </w:tcPr>
          <w:p w14:paraId="40D57BB2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400" w:type="dxa"/>
            <w:vMerge/>
          </w:tcPr>
          <w:p w14:paraId="58F73DA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2005B971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720" w:type="dxa"/>
            <w:vMerge/>
          </w:tcPr>
          <w:p w14:paraId="16A7E23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53" w:type="dxa"/>
            <w:vMerge/>
          </w:tcPr>
          <w:p w14:paraId="419F3539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13C9973D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67" w:type="dxa"/>
            <w:vMerge/>
          </w:tcPr>
          <w:p w14:paraId="37BBB63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2" w:type="dxa"/>
            <w:vMerge/>
          </w:tcPr>
          <w:p w14:paraId="374AE2AE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900" w:type="dxa"/>
            <w:vMerge/>
          </w:tcPr>
          <w:p w14:paraId="4EE7009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29" w:type="dxa"/>
            <w:vMerge/>
          </w:tcPr>
          <w:p w14:paraId="0F0F1A85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631" w:type="dxa"/>
            <w:vMerge/>
          </w:tcPr>
          <w:p w14:paraId="51791C7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449" w:type="dxa"/>
            <w:vMerge/>
          </w:tcPr>
          <w:p w14:paraId="2E46956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811" w:type="dxa"/>
            <w:vMerge/>
          </w:tcPr>
          <w:p w14:paraId="64DEF193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0" w:type="dxa"/>
            <w:vMerge/>
          </w:tcPr>
          <w:p w14:paraId="57E68E16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left="287"/>
            </w:pPr>
          </w:p>
        </w:tc>
        <w:tc>
          <w:tcPr>
            <w:tcW w:w="1081" w:type="dxa"/>
          </w:tcPr>
          <w:p w14:paraId="42E5BB3B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  <w:r>
              <w:rPr>
                <w:rFonts w:ascii="Arial" w:hAnsi="Arial" w:cs="Arial"/>
                <w:b/>
                <w:bCs/>
                <w:i/>
                <w:iCs/>
                <w:spacing w:val="-1"/>
                <w:sz w:val="14"/>
                <w:szCs w:val="14"/>
              </w:rPr>
              <w:t>(XI)</w:t>
            </w:r>
          </w:p>
        </w:tc>
        <w:tc>
          <w:tcPr>
            <w:tcW w:w="540" w:type="dxa"/>
            <w:vMerge/>
          </w:tcPr>
          <w:p w14:paraId="024CAD17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540" w:type="dxa"/>
            <w:vMerge/>
          </w:tcPr>
          <w:p w14:paraId="5298F8FC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448" w:type="dxa"/>
            <w:vMerge/>
          </w:tcPr>
          <w:p w14:paraId="5194CD2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632" w:type="dxa"/>
            <w:vMerge/>
          </w:tcPr>
          <w:p w14:paraId="548EB6A4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  <w:tc>
          <w:tcPr>
            <w:tcW w:w="1080" w:type="dxa"/>
            <w:vMerge/>
          </w:tcPr>
          <w:p w14:paraId="0201A63F" w14:textId="77777777" w:rsidR="0018587D" w:rsidRDefault="0018587D">
            <w:pPr>
              <w:pStyle w:val="TableParagraph"/>
              <w:kinsoku w:val="0"/>
              <w:overflowPunct w:val="0"/>
              <w:spacing w:line="153" w:lineRule="exact"/>
              <w:ind w:right="3"/>
              <w:jc w:val="center"/>
            </w:pPr>
          </w:p>
        </w:tc>
      </w:tr>
      <w:tr>
        <w:tc>
          <w:p>
            <w:r>
              <w:t>1</w:t>
            </w:r>
          </w:p>
        </w:tc>
        <w:tc>
          <w:p>
            <w:r>
              <w:t>Custodian/DR Holder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>2</w:t>
            </w:r>
          </w:p>
        </w:tc>
        <w:tc>
          <w:p>
            <w:r>
              <w:t>Employee Benefit Trust / Employee Welfare Trust under SEBI (Share Based Employee Benefits and Sweat Equity) Regulations, 2021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  <w:tr>
        <w:tc>
          <w:p>
            <w:r>
              <w:t/>
            </w:r>
          </w:p>
        </w:tc>
        <w:tc>
          <w:p>
            <w:r>
              <w:t>Total Non-Promoter- Non Public Shareholding (C)= (C)(1)+(C)(2)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  <w:tc>
          <w:p>
            <w:r>
              <w:t>0</w:t>
            </w:r>
          </w:p>
        </w:tc>
        <w:tc>
          <w:p>
            <w:r>
              <w:t/>
            </w:r>
          </w:p>
        </w:tc>
        <w:tc>
          <w:p>
            <w:r>
              <w:t/>
            </w:r>
          </w:p>
        </w:tc>
        <w:tc>
          <w:p>
            <w:r>
              <w:t>0</w:t>
            </w:r>
          </w:p>
        </w:tc>
      </w:tr>
    </w:tbl>
    <w:p w14:paraId="5F4617BE" w14:textId="77777777" w:rsidR="0018587D" w:rsidRDefault="0018587D"/>
    <w:p w14:paraId="1F09CC49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Statement</w:t>
      </w:r>
      <w:r>
        <w:rPr>
          <w:spacing w:val="2"/>
        </w:rPr>
        <w:t xml:space="preserve"> </w:t>
      </w:r>
      <w:r>
        <w:rPr>
          <w:spacing w:val="-1"/>
        </w:rPr>
        <w:t xml:space="preserve">showing </w:t>
      </w:r>
      <w:r>
        <w:t>shareholding</w:t>
      </w:r>
      <w:r>
        <w:rPr>
          <w:spacing w:val="-2"/>
        </w:rPr>
        <w:t xml:space="preserve"> </w:t>
      </w:r>
      <w:r>
        <w:rPr>
          <w:spacing w:val="-1"/>
        </w:rPr>
        <w:t>pattern</w:t>
      </w:r>
      <w:r>
        <w:rPr>
          <w:spacing w:val="-2"/>
        </w:rPr>
        <w:t xml:space="preserve"> </w:t>
      </w:r>
      <w:r>
        <w:rPr>
          <w:spacing w:val="-1"/>
        </w:rPr>
        <w:t>of</w:t>
      </w:r>
      <w:r>
        <w:t xml:space="preserve"> the </w:t>
      </w:r>
      <w:r>
        <w:rPr>
          <w:spacing w:val="-1"/>
        </w:rPr>
        <w:t>Significant Beneficiary Owner (SBO)</w:t>
      </w:r>
    </w:p>
    <w:p w14:paraId="55EED473" w14:textId="77777777" w:rsidR="00A4157F" w:rsidRDefault="00A4157F" w:rsidP="00A4157F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</w:p>
    <w:tbl>
      <w:tblPr>
        <w:tblW w:w="0" w:type="auto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"/>
        <w:gridCol w:w="1400"/>
        <w:gridCol w:w="1288"/>
        <w:gridCol w:w="1417"/>
        <w:gridCol w:w="1134"/>
        <w:gridCol w:w="1559"/>
        <w:gridCol w:w="1559"/>
        <w:gridCol w:w="1843"/>
        <w:gridCol w:w="1418"/>
        <w:gridCol w:w="1559"/>
        <w:gridCol w:w="1843"/>
      </w:tblGrid>
      <w:tr w:rsidR="00A4157F" w14:paraId="06E8BA9B" w14:textId="77777777" w:rsidTr="0068162E">
        <w:trPr>
          <w:trHeight w:hRule="exact" w:val="295"/>
        </w:trPr>
        <w:tc>
          <w:tcPr>
            <w:tcW w:w="468" w:type="dxa"/>
            <w:vMerge w:val="restart"/>
          </w:tcPr>
          <w:p w14:paraId="46592801" w14:textId="77777777" w:rsidR="00A4157F" w:rsidRDefault="00A4157F" w:rsidP="00147E23"/>
        </w:tc>
        <w:tc>
          <w:tcPr>
            <w:tcW w:w="1400" w:type="dxa"/>
            <w:vMerge w:val="restart"/>
          </w:tcPr>
          <w:p w14:paraId="65607B3D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Name</w:t>
            </w:r>
          </w:p>
        </w:tc>
        <w:tc>
          <w:tcPr>
            <w:tcW w:w="1288" w:type="dxa"/>
            <w:vMerge w:val="restart"/>
          </w:tcPr>
          <w:p w14:paraId="4164BAF0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PAN</w:t>
            </w:r>
          </w:p>
        </w:tc>
        <w:tc>
          <w:tcPr>
            <w:tcW w:w="1417" w:type="dxa"/>
            <w:vMerge w:val="restart"/>
          </w:tcPr>
          <w:p w14:paraId="5064529E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Passport No. in case of a foreign national</w:t>
            </w:r>
          </w:p>
        </w:tc>
        <w:tc>
          <w:tcPr>
            <w:tcW w:w="1134" w:type="dxa"/>
            <w:vMerge w:val="restart"/>
          </w:tcPr>
          <w:p w14:paraId="33C2518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Nationality</w:t>
            </w:r>
          </w:p>
        </w:tc>
        <w:tc>
          <w:tcPr>
            <w:tcW w:w="7938" w:type="dxa"/>
            <w:gridSpan w:val="5"/>
          </w:tcPr>
          <w:p w14:paraId="40BEE25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Details of holding/ exercise of right of the SBO in the reporting company, whether direct or indirect*</w:t>
            </w:r>
          </w:p>
        </w:tc>
        <w:tc>
          <w:tcPr>
            <w:tcW w:w="1843" w:type="dxa"/>
            <w:vMerge w:val="restart"/>
          </w:tcPr>
          <w:p w14:paraId="75FD0654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Date of creation / acquisition of significant beneficial interest</w:t>
            </w:r>
          </w:p>
        </w:tc>
      </w:tr>
      <w:tr w:rsidR="00A4157F" w14:paraId="250669A9" w14:textId="77777777" w:rsidTr="0068162E">
        <w:trPr>
          <w:trHeight w:hRule="exact" w:val="568"/>
        </w:trPr>
        <w:tc>
          <w:tcPr>
            <w:tcW w:w="468" w:type="dxa"/>
            <w:vMerge/>
          </w:tcPr>
          <w:p w14:paraId="294B89FA" w14:textId="77777777" w:rsidR="00A4157F" w:rsidRDefault="00A4157F" w:rsidP="00147E23"/>
        </w:tc>
        <w:tc>
          <w:tcPr>
            <w:tcW w:w="1400" w:type="dxa"/>
            <w:vMerge/>
          </w:tcPr>
          <w:p w14:paraId="51F9021A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09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288" w:type="dxa"/>
            <w:vMerge/>
          </w:tcPr>
          <w:p w14:paraId="58D287D2" w14:textId="77777777" w:rsid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417" w:type="dxa"/>
            <w:vMerge/>
          </w:tcPr>
          <w:p w14:paraId="1FB15E1B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57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134" w:type="dxa"/>
            <w:vMerge/>
          </w:tcPr>
          <w:p w14:paraId="7273EAFA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  <w:tc>
          <w:tcPr>
            <w:tcW w:w="1559" w:type="dxa"/>
          </w:tcPr>
          <w:p w14:paraId="640A695C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Shares</w:t>
            </w:r>
          </w:p>
        </w:tc>
        <w:tc>
          <w:tcPr>
            <w:tcW w:w="1559" w:type="dxa"/>
          </w:tcPr>
          <w:p w14:paraId="7E78E807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Voting rights</w:t>
            </w:r>
          </w:p>
        </w:tc>
        <w:tc>
          <w:tcPr>
            <w:tcW w:w="1843" w:type="dxa"/>
          </w:tcPr>
          <w:p w14:paraId="7F6A4D2D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Rights on distributable dividend or any other distribution</w:t>
            </w:r>
          </w:p>
        </w:tc>
        <w:tc>
          <w:tcPr>
            <w:tcW w:w="1418" w:type="dxa"/>
          </w:tcPr>
          <w:p w14:paraId="2C1FA246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control</w:t>
            </w:r>
          </w:p>
        </w:tc>
        <w:tc>
          <w:tcPr>
            <w:tcW w:w="1559" w:type="dxa"/>
          </w:tcPr>
          <w:p w14:paraId="54A112B2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A4157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Exercise of significant influence</w:t>
            </w:r>
          </w:p>
        </w:tc>
        <w:tc>
          <w:tcPr>
            <w:tcW w:w="1843" w:type="dxa"/>
            <w:vMerge/>
          </w:tcPr>
          <w:p w14:paraId="42572A81" w14:textId="77777777" w:rsidR="00A4157F" w:rsidRPr="00A4157F" w:rsidRDefault="00A4157F" w:rsidP="00147E23">
            <w:pPr>
              <w:pStyle w:val="TableParagraph"/>
              <w:kinsoku w:val="0"/>
              <w:overflowPunct w:val="0"/>
              <w:spacing w:line="158" w:lineRule="exact"/>
              <w:ind w:left="335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</w:p>
        </w:tc>
      </w:tr>
    </w:tbl>
    <w:p w14:paraId="02104739" w14:textId="11BE06E2" w:rsidR="00A4157F" w:rsidRDefault="00A4157F"/>
    <w:p w14:paraId="421AC007" w14:textId="1745A1AA" w:rsidR="0068162E" w:rsidRDefault="0068162E"/>
    <w:p w14:paraId="71247AB4" w14:textId="6CF578CF" w:rsidR="0068162E" w:rsidRDefault="0068162E" w:rsidP="0068162E">
      <w:pPr>
        <w:pStyle w:val="BodyText"/>
        <w:kinsoku w:val="0"/>
        <w:overflowPunct w:val="0"/>
        <w:spacing w:before="69"/>
        <w:ind w:left="2538" w:firstLine="0"/>
        <w:rPr>
          <w:spacing w:val="-1"/>
        </w:rPr>
      </w:pPr>
      <w:r>
        <w:rPr>
          <w:spacing w:val="-1"/>
        </w:rPr>
        <w:t>Table</w:t>
      </w:r>
      <w:r>
        <w:t xml:space="preserve"> </w:t>
      </w:r>
      <w:r>
        <w:rPr>
          <w:spacing w:val="-1"/>
        </w:rPr>
        <w:t>V</w:t>
      </w:r>
      <w:r w:rsidR="005D018F">
        <w:rPr>
          <w:spacing w:val="-1"/>
        </w:rPr>
        <w:t>I</w:t>
      </w:r>
      <w:r>
        <w:rPr>
          <w:spacing w:val="1"/>
        </w:rPr>
        <w:t xml:space="preserve"> </w:t>
      </w:r>
      <w:r>
        <w:t>-</w:t>
      </w:r>
      <w:r>
        <w:rPr>
          <w:spacing w:val="-1"/>
        </w:rPr>
        <w:t xml:space="preserve"> </w:t>
      </w:r>
      <w:r w:rsidR="005D018F" w:rsidRPr="005D018F">
        <w:rPr>
          <w:spacing w:val="-1"/>
        </w:rPr>
        <w:t>Statement showing foreign ownership limits</w:t>
      </w:r>
      <w:r>
        <w:rPr>
          <w:spacing w:val="-1"/>
        </w:rPr>
        <w:t xml:space="preserve"> </w:t>
      </w:r>
    </w:p>
    <w:tbl>
      <w:tblPr>
        <w:tblW w:w="0" w:type="auto"/>
        <w:tblInd w:w="2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2374"/>
        <w:gridCol w:w="1737"/>
        <w:gridCol w:w="1984"/>
      </w:tblGrid>
      <w:tr w:rsidR="004D28B1" w:rsidRPr="00A4157F" w14:paraId="2CB03B95" w14:textId="77777777" w:rsidTr="00A95DAE">
        <w:trPr>
          <w:trHeight w:hRule="exact" w:val="568"/>
        </w:trPr>
        <w:tc>
          <w:tcPr>
            <w:tcW w:w="425" w:type="dxa"/>
          </w:tcPr>
          <w:p w14:paraId="606E67D9" w14:textId="77777777" w:rsidR="004D28B1" w:rsidRDefault="004D28B1" w:rsidP="00DA6D81"/>
        </w:tc>
        <w:tc>
          <w:tcPr>
            <w:tcW w:w="2374" w:type="dxa"/>
          </w:tcPr>
          <w:p w14:paraId="42E4B9D0" w14:textId="6D7CE81D" w:rsidR="004D28B1" w:rsidRPr="00A4157F" w:rsidRDefault="00736A1F" w:rsidP="00DA6D81">
            <w:pPr>
              <w:pStyle w:val="TableParagraph"/>
              <w:kinsoku w:val="0"/>
              <w:overflowPunct w:val="0"/>
              <w:spacing w:line="158" w:lineRule="exact"/>
              <w:ind w:left="12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Particular</w:t>
            </w:r>
          </w:p>
        </w:tc>
        <w:tc>
          <w:tcPr>
            <w:tcW w:w="1737" w:type="dxa"/>
          </w:tcPr>
          <w:p w14:paraId="5BB939F3" w14:textId="60126045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Approved Limit</w:t>
            </w:r>
            <w:r w:rsidR="00283FCD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 xml:space="preserve">s </w:t>
            </w:r>
            <w:r w:rsidR="005D018F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(</w:t>
            </w: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%)</w:t>
            </w:r>
          </w:p>
        </w:tc>
        <w:tc>
          <w:tcPr>
            <w:tcW w:w="1984" w:type="dxa"/>
          </w:tcPr>
          <w:p w14:paraId="6BF113DD" w14:textId="1D9079EF" w:rsidR="004D28B1" w:rsidRPr="00A4157F" w:rsidRDefault="004D28B1" w:rsidP="00DA6D81">
            <w:pPr>
              <w:pStyle w:val="TableParagraph"/>
              <w:kinsoku w:val="0"/>
              <w:overflowPunct w:val="0"/>
              <w:spacing w:line="158" w:lineRule="exact"/>
              <w:ind w:left="183"/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</w:pPr>
            <w:r w:rsidRPr="004D28B1">
              <w:rPr>
                <w:rFonts w:ascii="Arial" w:hAnsi="Arial" w:cs="Arial"/>
                <w:b/>
                <w:bCs/>
                <w:i/>
                <w:iCs/>
                <w:sz w:val="14"/>
                <w:szCs w:val="14"/>
              </w:rPr>
              <w:t>Utilized Limit (%)</w:t>
            </w:r>
          </w:p>
        </w:tc>
      </w:tr>
    </w:tbl>
    <w:p w14:paraId="6557B76B" w14:textId="77777777" w:rsidR="0068162E" w:rsidRDefault="0068162E"/>
    <w:p w14:paraId="45890C7B" w14:textId="77777777" w:rsidR="00206D6E" w:rsidRDefault="00206D6E"/>
    <w:p w14:paraId="35B09C0F" w14:textId="77777777" w:rsidR="00206D6E" w:rsidRDefault="00206D6E" w:rsidP="00206D6E">
      <w:pPr>
        <w:jc w:val="center"/>
      </w:pPr>
      <w:r>
        <w:t xml:space="preserve">Table II- </w:t>
      </w:r>
      <w:proofErr w:type="spellStart"/>
      <w:r>
        <w:t>Unclaim</w:t>
      </w:r>
      <w:proofErr w:type="spellEnd"/>
      <w:r>
        <w:t xml:space="preserve"> Details</w:t>
      </w:r>
    </w:p>
    <w:p w14:paraId="535FBFF8" w14:textId="77777777" w:rsidR="00206D6E" w:rsidRDefault="00206D6E" w:rsidP="00206D6E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206D6E" w14:paraId="0F5CB7BE" w14:textId="77777777" w:rsidTr="00DA78DC">
        <w:trPr>
          <w:jc w:val="center"/>
        </w:trPr>
        <w:tc>
          <w:tcPr>
            <w:tcW w:w="12528" w:type="dxa"/>
            <w:gridSpan w:val="2"/>
          </w:tcPr>
          <w:p w14:paraId="1B5462BD" w14:textId="77777777" w:rsidR="00206D6E" w:rsidRDefault="00206D6E" w:rsidP="00206D6E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206D6E" w14:paraId="2FD76428" w14:textId="77777777" w:rsidTr="00DA78DC">
        <w:trPr>
          <w:jc w:val="center"/>
        </w:trPr>
        <w:tc>
          <w:tcPr>
            <w:tcW w:w="6013" w:type="dxa"/>
          </w:tcPr>
          <w:p w14:paraId="7301A7A5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1896AEA" w14:textId="77777777" w:rsidR="00206D6E" w:rsidRPr="00206D6E" w:rsidRDefault="00206D6E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  <w:tr>
        <w:tc>
          <w:p>
            <w:r>
              <w:t>36</w:t>
            </w:r>
          </w:p>
        </w:tc>
        <w:tc>
          <w:p>
            <w:r>
              <w:t>2460</w:t>
            </w:r>
          </w:p>
        </w:tc>
        <w:tc>
          <w:p>
            <w:r>
              <w:t>2460</w:t>
            </w:r>
          </w:p>
        </w:tc>
        <w:tc>
          <w:p>
            <w:r>
              <w:t/>
            </w:r>
          </w:p>
        </w:tc>
      </w:tr>
    </w:tbl>
    <w:p w14:paraId="752A2181" w14:textId="77777777" w:rsidR="00206D6E" w:rsidRDefault="00206D6E" w:rsidP="00206D6E">
      <w:pPr>
        <w:jc w:val="center"/>
      </w:pPr>
    </w:p>
    <w:p w14:paraId="6C543CEF" w14:textId="77777777" w:rsidR="00F77D42" w:rsidRDefault="00F77D42" w:rsidP="00206D6E">
      <w:pPr>
        <w:jc w:val="center"/>
      </w:pPr>
    </w:p>
    <w:p w14:paraId="76B28C64" w14:textId="77777777" w:rsidR="00F77D42" w:rsidRDefault="00F77D42" w:rsidP="00F77D42">
      <w:pPr>
        <w:jc w:val="center"/>
      </w:pPr>
      <w:r>
        <w:t xml:space="preserve">Table III- </w:t>
      </w:r>
      <w:proofErr w:type="spellStart"/>
      <w:r>
        <w:t>Unclaim</w:t>
      </w:r>
      <w:proofErr w:type="spellEnd"/>
      <w:r>
        <w:t xml:space="preserve"> Details</w:t>
      </w:r>
    </w:p>
    <w:p w14:paraId="3AC0C400" w14:textId="77777777" w:rsidR="00F77D42" w:rsidRDefault="00F77D42" w:rsidP="00F77D42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013"/>
        <w:gridCol w:w="6515"/>
      </w:tblGrid>
      <w:tr w:rsidR="00F77D42" w14:paraId="0538817D" w14:textId="77777777" w:rsidTr="00DA78DC">
        <w:trPr>
          <w:jc w:val="center"/>
        </w:trPr>
        <w:tc>
          <w:tcPr>
            <w:tcW w:w="12528" w:type="dxa"/>
            <w:gridSpan w:val="2"/>
          </w:tcPr>
          <w:p w14:paraId="102C0E97" w14:textId="77777777" w:rsidR="00F77D42" w:rsidRDefault="00B6478C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lastRenderedPageBreak/>
              <w:t xml:space="preserve">Details of Shares which remain unclaimed may be given here along with details such as number of shareholders, outstanding shares held in </w:t>
            </w:r>
            <w:proofErr w:type="spellStart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demat</w:t>
            </w:r>
            <w:proofErr w:type="spellEnd"/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/unclaimed suspense account, voting rights which are frozen etc.</w:t>
            </w:r>
          </w:p>
        </w:tc>
      </w:tr>
      <w:tr w:rsidR="00F77D42" w14:paraId="1E8585EB" w14:textId="77777777" w:rsidTr="00DA78DC">
        <w:trPr>
          <w:jc w:val="center"/>
        </w:trPr>
        <w:tc>
          <w:tcPr>
            <w:tcW w:w="6013" w:type="dxa"/>
          </w:tcPr>
          <w:p w14:paraId="63CC4896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No. of shareholders</w:t>
            </w:r>
          </w:p>
        </w:tc>
        <w:tc>
          <w:tcPr>
            <w:tcW w:w="6515" w:type="dxa"/>
          </w:tcPr>
          <w:p w14:paraId="2F099AD4" w14:textId="77777777" w:rsidR="00F77D42" w:rsidRPr="00206D6E" w:rsidRDefault="00F77D42" w:rsidP="00DF7205">
            <w:pPr>
              <w:rPr>
                <w:b/>
              </w:rPr>
            </w:pPr>
            <w:r w:rsidRPr="00206D6E">
              <w:rPr>
                <w:b/>
              </w:rPr>
              <w:t>No of share held</w:t>
            </w:r>
          </w:p>
        </w:tc>
      </w:tr>
    </w:tbl>
    <w:p w14:paraId="036F461E" w14:textId="77777777" w:rsidR="00F77D42" w:rsidRDefault="00F77D42" w:rsidP="00206D6E">
      <w:pPr>
        <w:jc w:val="center"/>
      </w:pPr>
    </w:p>
    <w:p w14:paraId="5EE193C9" w14:textId="77777777" w:rsidR="00B6478C" w:rsidRDefault="00B6478C" w:rsidP="00B6478C">
      <w:pPr>
        <w:jc w:val="center"/>
      </w:pPr>
      <w:r>
        <w:t xml:space="preserve">Table III- </w:t>
      </w:r>
      <w:r w:rsidR="004369C7">
        <w:t>Person in Concert</w:t>
      </w:r>
    </w:p>
    <w:p w14:paraId="0EEF6A47" w14:textId="77777777" w:rsidR="00B6478C" w:rsidRDefault="00B6478C" w:rsidP="00B6478C">
      <w:pPr>
        <w:jc w:val="center"/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13"/>
        <w:gridCol w:w="2771"/>
        <w:gridCol w:w="2772"/>
        <w:gridCol w:w="2772"/>
      </w:tblGrid>
      <w:tr w:rsidR="00B6478C" w14:paraId="7AEBBB68" w14:textId="77777777" w:rsidTr="00DA78DC">
        <w:trPr>
          <w:jc w:val="center"/>
        </w:trPr>
        <w:tc>
          <w:tcPr>
            <w:tcW w:w="12528" w:type="dxa"/>
            <w:gridSpan w:val="4"/>
          </w:tcPr>
          <w:p w14:paraId="11CCDA9F" w14:textId="77777777" w:rsidR="00B6478C" w:rsidRDefault="004369C7" w:rsidP="00D20C78">
            <w:pPr>
              <w:jc w:val="center"/>
            </w:pPr>
            <w:r>
              <w:rPr>
                <w:rFonts w:ascii="Verdana" w:hAnsi="Verdana"/>
                <w:b/>
                <w:bCs/>
                <w:color w:val="333333"/>
                <w:sz w:val="18"/>
                <w:szCs w:val="18"/>
                <w:shd w:val="clear" w:color="auto" w:fill="FFFFFF"/>
              </w:rPr>
              <w:t>Details of the shareholders acting as persons in Concert including their Shareholding</w:t>
            </w:r>
          </w:p>
        </w:tc>
      </w:tr>
      <w:tr w:rsidR="004369C7" w14:paraId="60F722F7" w14:textId="77777777" w:rsidTr="00DA78DC">
        <w:trPr>
          <w:jc w:val="center"/>
        </w:trPr>
        <w:tc>
          <w:tcPr>
            <w:tcW w:w="4213" w:type="dxa"/>
          </w:tcPr>
          <w:p w14:paraId="40818715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shareholder</w:t>
            </w:r>
          </w:p>
        </w:tc>
        <w:tc>
          <w:tcPr>
            <w:tcW w:w="2771" w:type="dxa"/>
          </w:tcPr>
          <w:p w14:paraId="442805AC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Name of PAC</w:t>
            </w:r>
          </w:p>
        </w:tc>
        <w:tc>
          <w:tcPr>
            <w:tcW w:w="2772" w:type="dxa"/>
          </w:tcPr>
          <w:p w14:paraId="4E6E778B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No. of share</w:t>
            </w:r>
          </w:p>
        </w:tc>
        <w:tc>
          <w:tcPr>
            <w:tcW w:w="2772" w:type="dxa"/>
          </w:tcPr>
          <w:p w14:paraId="7EECE416" w14:textId="77777777" w:rsidR="004369C7" w:rsidRPr="00206D6E" w:rsidRDefault="004369C7" w:rsidP="00DF7205">
            <w:pPr>
              <w:rPr>
                <w:b/>
              </w:rPr>
            </w:pPr>
            <w:r>
              <w:rPr>
                <w:b/>
              </w:rPr>
              <w:t>Holding %</w:t>
            </w:r>
          </w:p>
        </w:tc>
      </w:tr>
    </w:tbl>
    <w:p w14:paraId="04054B0E" w14:textId="77777777" w:rsidR="00B6478C" w:rsidRDefault="00B6478C" w:rsidP="00206D6E">
      <w:pPr>
        <w:jc w:val="center"/>
      </w:pPr>
    </w:p>
    <w:sectPr w:rsidR="00B6478C">
      <w:pgSz w:w="15840" w:h="12240" w:orient="landscape"/>
      <w:pgMar w:top="1340" w:right="140" w:bottom="520" w:left="100" w:header="482" w:footer="32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244019" w14:textId="77777777" w:rsidR="00DD47A1" w:rsidRDefault="00DD47A1">
      <w:r>
        <w:separator/>
      </w:r>
    </w:p>
  </w:endnote>
  <w:endnote w:type="continuationSeparator" w:id="0">
    <w:p w14:paraId="44056F5E" w14:textId="77777777" w:rsidR="00DD47A1" w:rsidRDefault="00DD47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E4CE7" w14:textId="77777777" w:rsidR="004D28B1" w:rsidRDefault="004D28B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CE354" w14:textId="77777777" w:rsidR="0018587D" w:rsidRDefault="0018587D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260D45" w14:textId="77777777" w:rsidR="004D28B1" w:rsidRDefault="004D28B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1ACDC" w14:textId="77777777" w:rsidR="00DD47A1" w:rsidRDefault="00DD47A1">
      <w:r>
        <w:separator/>
      </w:r>
    </w:p>
  </w:footnote>
  <w:footnote w:type="continuationSeparator" w:id="0">
    <w:p w14:paraId="40CB28D0" w14:textId="77777777" w:rsidR="00DD47A1" w:rsidRDefault="00DD47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F4D290" w14:textId="77777777" w:rsidR="004D28B1" w:rsidRDefault="004D28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82E819" w14:textId="77777777" w:rsidR="0018587D" w:rsidRDefault="00FB6CA5">
    <w:pPr>
      <w:pStyle w:val="BodyText"/>
      <w:kinsoku w:val="0"/>
      <w:overflowPunct w:val="0"/>
      <w:spacing w:line="14" w:lineRule="auto"/>
      <w:ind w:left="0" w:firstLine="0"/>
      <w:rPr>
        <w:rFonts w:ascii="Times New Roman" w:hAnsi="Times New Roman" w:cs="Times New Roman"/>
        <w:sz w:val="20"/>
        <w:szCs w:val="20"/>
      </w:rPr>
    </w:pP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7216" behindDoc="1" locked="0" layoutInCell="0" allowOverlap="1" wp14:anchorId="3BB762EE" wp14:editId="055B2725">
              <wp:simplePos x="0" y="0"/>
              <wp:positionH relativeFrom="page">
                <wp:posOffset>3288665</wp:posOffset>
              </wp:positionH>
              <wp:positionV relativeFrom="page">
                <wp:posOffset>306070</wp:posOffset>
              </wp:positionV>
              <wp:extent cx="546100" cy="4699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6100" cy="469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44F308" w14:textId="77777777" w:rsidR="0018587D" w:rsidRDefault="0018587D">
                          <w:pPr>
                            <w:widowControl/>
                            <w:autoSpaceDE/>
                            <w:autoSpaceDN/>
                            <w:adjustRightInd/>
                            <w:spacing w:line="740" w:lineRule="atLeast"/>
                          </w:pPr>
                        </w:p>
                        <w:p w14:paraId="5F2C4C1A" w14:textId="77777777" w:rsidR="0018587D" w:rsidRDefault="0018587D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BB762EE" id="Rectangle 1" o:spid="_x0000_s1026" style="position:absolute;margin-left:258.95pt;margin-top:24.1pt;width:43pt;height:37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nXolbzQEAAIYDAAAOAAAAZHJzL2Uyb0RvYy54bWysU9tu2zAMfR+wfxD0vjguumA14hRFiw4D ugvQ7gNkWbKN2aJGKrGzrx8lx+nWvg17ESiKPCQPj7bX09CLg0HqwJUyX62lME5D3bmmlN+f7t99 kIKCcrXqwZlSHg3J693bN9vRF+YCWuhrg4JBHBWjL2Ubgi+yjHRrBkUr8MbxowUcVOArNlmNamT0 oc8u1utNNgLWHkEbIvbezY9yl/CtNTp8tZZMEH0pubeQTkxnFc9st1VFg8q3nT61of6hi0F1joue oe5UUGKP3SuoodMIBDasNAwZWNtpk2bgafL1i2keW+VNmoXJIX+mif4frP5yePTfMLZO/gH0DxIO blvlGnODCGNrVM3l8khUNnoqzgnxQpwqqvEz1LxatQ+QOJgsDhGQpxNTovp4ptpMQWh2vr/c5Gte iOany83VFduxgiqWZI8UPhoYRDRKibzJBK4ODxTm0CUk1nJw3/V92mbv/nIwZvSk5mO/URpUhKma ODqaFdRHHgNhFgeLmY0W8JcUIwujlPRzr9BI0X9yTEVU0WLgYlSLoZzm1FIGKWbzNsxq23vsmpaR 8zSGgxumy3ZplOcuTn3yshMZJ2FGNf15T1HP32f3GwAA//8DAFBLAwQUAAYACAAAACEA5VJoh+AA AAAKAQAADwAAAGRycy9kb3ducmV2LnhtbEyPTU/DMAyG70j8h8hI3Fi6AqMtTaeJD40jbEiDW9aY tiJxqiZbC78ec4Kj7Uevn7dcTs6KIw6h86RgPktAINXedNQoeN0+XmQgQtRktPWECr4wwLI6PSl1 YfxIL3jcxEZwCIVCK2hj7AspQ92i02HmeyS+ffjB6cjj0Egz6JHDnZVpkiyk0x3xh1b3eNdi/bk5 OAXrrF+9PfnvsbEP7+vd8y6/3+ZRqfOzaXULIuIU/2D41Wd1qNhp7w9kgrAKruc3OaMKrrIUBAOL 5JIXeybTNAVZlfJ/heoHAAD//wMAUEsBAi0AFAAGAAgAAAAhALaDOJL+AAAA4QEAABMAAAAAAAAA AAAAAAAAAAAAAFtDb250ZW50X1R5cGVzXS54bWxQSwECLQAUAAYACAAAACEAOP0h/9YAAACUAQAA CwAAAAAAAAAAAAAAAAAvAQAAX3JlbHMvLnJlbHNQSwECLQAUAAYACAAAACEAZ16JW80BAACGAwAA DgAAAAAAAAAAAAAAAAAuAgAAZHJzL2Uyb0RvYy54bWxQSwECLQAUAAYACAAAACEA5VJoh+AAAAAK AQAADwAAAAAAAAAAAAAAAAAnBAAAZHJzL2Rvd25yZXYueG1sUEsFBgAAAAAEAAQA8wAAADQFAAAA AA== " o:allowincell="f" filled="f" stroked="f">
              <v:textbox inset="0,0,0,0">
                <w:txbxContent>
                  <w:p w14:paraId="3B44F308" w14:textId="77777777" w:rsidR="0018587D" w:rsidRDefault="0018587D">
                    <w:pPr>
                      <w:widowControl/>
                      <w:autoSpaceDE/>
                      <w:autoSpaceDN/>
                      <w:adjustRightInd/>
                      <w:spacing w:line="740" w:lineRule="atLeast"/>
                    </w:pPr>
                  </w:p>
                  <w:p w14:paraId="5F2C4C1A" w14:textId="77777777" w:rsidR="0018587D" w:rsidRDefault="0018587D"/>
                </w:txbxContent>
              </v:textbox>
              <w10:wrap anchorx="page" anchory="page"/>
            </v:rect>
          </w:pict>
        </mc:Fallback>
      </mc:AlternateContent>
    </w:r>
    <w:r>
      <w:rPr>
        <w:noProof/>
        <w:lang w:val="en-IN" w:eastAsia="en-IN"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14F97263" wp14:editId="40A5FF6E">
              <wp:simplePos x="0" y="0"/>
              <wp:positionH relativeFrom="page">
                <wp:posOffset>4003675</wp:posOffset>
              </wp:positionH>
              <wp:positionV relativeFrom="page">
                <wp:posOffset>335280</wp:posOffset>
              </wp:positionV>
              <wp:extent cx="3374390" cy="53340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74390" cy="533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E91FFF" w14:textId="77777777" w:rsidR="0018587D" w:rsidRDefault="0018587D">
                          <w:pPr>
                            <w:pStyle w:val="BodyText"/>
                            <w:kinsoku w:val="0"/>
                            <w:overflowPunct w:val="0"/>
                            <w:spacing w:before="29"/>
                            <w:ind w:left="20" w:firstLine="0"/>
                            <w:rPr>
                              <w:color w:val="000000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4F9726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315.25pt;margin-top:26.4pt;width:265.7pt;height:42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l4x3k2AEAAJgDAAAOAAAAZHJzL2Uyb0RvYy54bWysU9tu3CAQfa/Uf0C8d+2N05u13ihNlKpS mlZK+wEYg41qM3Rg195+fQdsb3p5q/qChhk4nHNm2F1NQ8+OCr0BW/HtJudMWQmNsW3Fv365e/GG Mx+EbUQPVlX8pDy/2j9/thtdqS6gg75RyAjE+nJ0Fe9CcGWWedmpQfgNOGWpqAEHEWiLbdagGAl9 6LOLPH+VjYCNQ5DKe8rezkW+T/haKxk+ae1VYH3FiVtIK6a1jmu234myReE6Ixca4h9YDMJYevQM dSuCYAc0f0ENRiJ40GEjYchAayNV0kBqtvkfah474VTSQuZ4d7bJ/z9Y+XB8dJ+RhekdTNTAJMK7 e5DfPLNw0wnbqmtEGDslGnp4Gy3LRufL5Wq02pc+gtTjR2ioyeIQIAFNGofoCulkhE4NOJ1NV1Ng kpJF8fqyeEslSbWXRXGZp65kolxvO/ThvYKBxaDiSE1N6OJ470NkI8r1SHzMwp3p+9TY3v6WoIMx k9hHwjP1MNUTM80iLYqpoTmRHIR5XGi8KegAf3A20qhU3H8/CFSc9R8sWRLnag1wDeo1EFbS1YoH zubwJszzd3Bo2o6QZ9MtXJNt2iRFTywWutT+JHQZ1Thfv+7TqacPtf8JAAD//wMAUEsDBBQABgAI AAAAIQAkBZfa4AAAAAsBAAAPAAAAZHJzL2Rvd25yZXYueG1sTI/BbsIwDIbvk/YOkSftNpKCiKBr itC0nSZNlO6wY9qEtqJxuiZA9/YzJ7jZ8qff359tJtezsx1D51FBMhPALNbedNgo+C4/XlbAQtRo dO/RKvizATb540OmU+MvWNjzPjaMQjCkWkEb45ByHurWOh1mfrBIt4MfnY60jg03o75QuOv5XAjJ ne6QPrR6sG+trY/7k1Ow/cHivfv9qnbFoejKci3wUx6Ven6atq/Aop3iDYarPqlDTk6VP6EJrFcg F2JJqILlnCpcgUQma2AVTQu5Ap5n/L5D/g8AAP//AwBQSwECLQAUAAYACAAAACEAtoM4kv4AAADh AQAAEwAAAAAAAAAAAAAAAAAAAAAAW0NvbnRlbnRfVHlwZXNdLnhtbFBLAQItABQABgAIAAAAIQA4 /SH/1gAAAJQBAAALAAAAAAAAAAAAAAAAAC8BAABfcmVscy8ucmVsc1BLAQItABQABgAIAAAAIQBl 4x3k2AEAAJgDAAAOAAAAAAAAAAAAAAAAAC4CAABkcnMvZTJvRG9jLnhtbFBLAQItABQABgAIAAAA IQAkBZfa4AAAAAsBAAAPAAAAAAAAAAAAAAAAADIEAABkcnMvZG93bnJldi54bWxQSwUGAAAAAAQA BADzAAAAPwUAAAAA " o:allowincell="f" filled="f" stroked="f">
              <v:textbox inset="0,0,0,0">
                <w:txbxContent>
                  <w:p w14:paraId="0FE91FFF" w14:textId="77777777" w:rsidR="0018587D" w:rsidRDefault="0018587D">
                    <w:pPr>
                      <w:pStyle w:val="BodyText"/>
                      <w:kinsoku w:val="0"/>
                      <w:overflowPunct w:val="0"/>
                      <w:spacing w:before="29"/>
                      <w:ind w:left="20" w:firstLine="0"/>
                      <w:rPr>
                        <w:color w:val="000000"/>
                        <w:sz w:val="28"/>
                        <w:szCs w:val="2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5F8D8" w14:textId="77777777" w:rsidR="004D28B1" w:rsidRDefault="004D28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46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1">
      <w:start w:val="1"/>
      <w:numFmt w:val="lowerLetter"/>
      <w:lvlText w:val="%2."/>
      <w:lvlJc w:val="left"/>
      <w:pPr>
        <w:ind w:left="820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2">
      <w:start w:val="1"/>
      <w:numFmt w:val="lowerRoman"/>
      <w:lvlText w:val="%3."/>
      <w:lvlJc w:val="left"/>
      <w:pPr>
        <w:ind w:left="1180" w:hanging="382"/>
      </w:pPr>
      <w:rPr>
        <w:rFonts w:ascii="Arial" w:hAnsi="Arial" w:cs="Arial"/>
        <w:b w:val="0"/>
        <w:bCs w:val="0"/>
        <w:spacing w:val="-6"/>
        <w:sz w:val="24"/>
        <w:szCs w:val="24"/>
      </w:rPr>
    </w:lvl>
    <w:lvl w:ilvl="3">
      <w:start w:val="1"/>
      <w:numFmt w:val="decimal"/>
      <w:lvlText w:val="%4."/>
      <w:lvlJc w:val="left"/>
      <w:pPr>
        <w:ind w:left="1631" w:hanging="360"/>
      </w:pPr>
      <w:rPr>
        <w:rFonts w:ascii="Arial" w:hAnsi="Arial" w:cs="Arial"/>
        <w:b w:val="0"/>
        <w:bCs w:val="0"/>
        <w:spacing w:val="-4"/>
        <w:sz w:val="24"/>
        <w:szCs w:val="24"/>
      </w:rPr>
    </w:lvl>
    <w:lvl w:ilvl="4">
      <w:numFmt w:val="bullet"/>
      <w:lvlText w:val="•"/>
      <w:lvlJc w:val="left"/>
      <w:pPr>
        <w:ind w:left="1631" w:hanging="360"/>
      </w:pPr>
    </w:lvl>
    <w:lvl w:ilvl="5">
      <w:numFmt w:val="bullet"/>
      <w:lvlText w:val="•"/>
      <w:lvlJc w:val="left"/>
      <w:pPr>
        <w:ind w:left="2986" w:hanging="360"/>
      </w:pPr>
    </w:lvl>
    <w:lvl w:ilvl="6">
      <w:numFmt w:val="bullet"/>
      <w:lvlText w:val="•"/>
      <w:lvlJc w:val="left"/>
      <w:pPr>
        <w:ind w:left="4341" w:hanging="360"/>
      </w:pPr>
    </w:lvl>
    <w:lvl w:ilvl="7">
      <w:numFmt w:val="bullet"/>
      <w:lvlText w:val="•"/>
      <w:lvlJc w:val="left"/>
      <w:pPr>
        <w:ind w:left="5695" w:hanging="360"/>
      </w:pPr>
    </w:lvl>
    <w:lvl w:ilvl="8">
      <w:numFmt w:val="bullet"/>
      <w:lvlText w:val="•"/>
      <w:lvlJc w:val="left"/>
      <w:pPr>
        <w:ind w:left="7050" w:hanging="36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467" w:hanging="360"/>
      </w:pPr>
      <w:rPr>
        <w:rFonts w:ascii="Arial" w:hAnsi="Arial" w:cs="Arial"/>
        <w:b w:val="0"/>
        <w:bCs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187" w:hanging="361"/>
      </w:pPr>
      <w:rPr>
        <w:rFonts w:ascii="Arial" w:hAnsi="Arial" w:cs="Arial"/>
        <w:b w:val="0"/>
        <w:bCs w:val="0"/>
        <w:sz w:val="24"/>
        <w:szCs w:val="24"/>
      </w:rPr>
    </w:lvl>
    <w:lvl w:ilvl="2">
      <w:numFmt w:val="bullet"/>
      <w:lvlText w:val="•"/>
      <w:lvlJc w:val="left"/>
      <w:pPr>
        <w:ind w:left="2686" w:hanging="361"/>
      </w:pPr>
    </w:lvl>
    <w:lvl w:ilvl="3">
      <w:numFmt w:val="bullet"/>
      <w:lvlText w:val="•"/>
      <w:lvlJc w:val="left"/>
      <w:pPr>
        <w:ind w:left="4185" w:hanging="361"/>
      </w:pPr>
    </w:lvl>
    <w:lvl w:ilvl="4">
      <w:numFmt w:val="bullet"/>
      <w:lvlText w:val="•"/>
      <w:lvlJc w:val="left"/>
      <w:pPr>
        <w:ind w:left="5685" w:hanging="361"/>
      </w:pPr>
    </w:lvl>
    <w:lvl w:ilvl="5">
      <w:numFmt w:val="bullet"/>
      <w:lvlText w:val="•"/>
      <w:lvlJc w:val="left"/>
      <w:pPr>
        <w:ind w:left="7184" w:hanging="361"/>
      </w:pPr>
    </w:lvl>
    <w:lvl w:ilvl="6">
      <w:numFmt w:val="bullet"/>
      <w:lvlText w:val="•"/>
      <w:lvlJc w:val="left"/>
      <w:pPr>
        <w:ind w:left="8683" w:hanging="361"/>
      </w:pPr>
    </w:lvl>
    <w:lvl w:ilvl="7">
      <w:numFmt w:val="bullet"/>
      <w:lvlText w:val="•"/>
      <w:lvlJc w:val="left"/>
      <w:pPr>
        <w:ind w:left="10182" w:hanging="361"/>
      </w:pPr>
    </w:lvl>
    <w:lvl w:ilvl="8">
      <w:numFmt w:val="bullet"/>
      <w:lvlText w:val="•"/>
      <w:lvlJc w:val="left"/>
      <w:pPr>
        <w:ind w:left="11681" w:hanging="361"/>
      </w:pPr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(%1)"/>
      <w:lvlJc w:val="left"/>
      <w:pPr>
        <w:ind w:left="347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48" w:hanging="248"/>
      </w:pPr>
    </w:lvl>
    <w:lvl w:ilvl="2">
      <w:numFmt w:val="bullet"/>
      <w:lvlText w:val="•"/>
      <w:lvlJc w:val="left"/>
      <w:pPr>
        <w:ind w:left="3349" w:hanging="248"/>
      </w:pPr>
    </w:lvl>
    <w:lvl w:ilvl="3">
      <w:numFmt w:val="bullet"/>
      <w:lvlText w:val="•"/>
      <w:lvlJc w:val="left"/>
      <w:pPr>
        <w:ind w:left="4850" w:hanging="248"/>
      </w:pPr>
    </w:lvl>
    <w:lvl w:ilvl="4">
      <w:numFmt w:val="bullet"/>
      <w:lvlText w:val="•"/>
      <w:lvlJc w:val="left"/>
      <w:pPr>
        <w:ind w:left="6351" w:hanging="248"/>
      </w:pPr>
    </w:lvl>
    <w:lvl w:ilvl="5">
      <w:numFmt w:val="bullet"/>
      <w:lvlText w:val="•"/>
      <w:lvlJc w:val="left"/>
      <w:pPr>
        <w:ind w:left="7852" w:hanging="248"/>
      </w:pPr>
    </w:lvl>
    <w:lvl w:ilvl="6">
      <w:numFmt w:val="bullet"/>
      <w:lvlText w:val="•"/>
      <w:lvlJc w:val="left"/>
      <w:pPr>
        <w:ind w:left="9353" w:hanging="248"/>
      </w:pPr>
    </w:lvl>
    <w:lvl w:ilvl="7">
      <w:numFmt w:val="bullet"/>
      <w:lvlText w:val="•"/>
      <w:lvlJc w:val="left"/>
      <w:pPr>
        <w:ind w:left="10854" w:hanging="248"/>
      </w:pPr>
    </w:lvl>
    <w:lvl w:ilvl="8">
      <w:numFmt w:val="bullet"/>
      <w:lvlText w:val="•"/>
      <w:lvlJc w:val="left"/>
      <w:pPr>
        <w:ind w:left="12355" w:hanging="248"/>
      </w:pPr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lowerRoman"/>
      <w:lvlText w:val="%1."/>
      <w:lvlJc w:val="left"/>
      <w:pPr>
        <w:ind w:left="102" w:hanging="111"/>
      </w:pPr>
      <w:rPr>
        <w:rFonts w:ascii="Arial" w:hAnsi="Arial" w:cs="Arial"/>
        <w:b w:val="0"/>
        <w:bCs w:val="0"/>
        <w:w w:val="99"/>
        <w:sz w:val="14"/>
        <w:szCs w:val="14"/>
      </w:rPr>
    </w:lvl>
    <w:lvl w:ilvl="1">
      <w:numFmt w:val="bullet"/>
      <w:lvlText w:val="•"/>
      <w:lvlJc w:val="left"/>
      <w:pPr>
        <w:ind w:left="230" w:hanging="111"/>
      </w:pPr>
    </w:lvl>
    <w:lvl w:ilvl="2">
      <w:numFmt w:val="bullet"/>
      <w:lvlText w:val="•"/>
      <w:lvlJc w:val="left"/>
      <w:pPr>
        <w:ind w:left="359" w:hanging="111"/>
      </w:pPr>
    </w:lvl>
    <w:lvl w:ilvl="3">
      <w:numFmt w:val="bullet"/>
      <w:lvlText w:val="•"/>
      <w:lvlJc w:val="left"/>
      <w:pPr>
        <w:ind w:left="487" w:hanging="111"/>
      </w:pPr>
    </w:lvl>
    <w:lvl w:ilvl="4">
      <w:numFmt w:val="bullet"/>
      <w:lvlText w:val="•"/>
      <w:lvlJc w:val="left"/>
      <w:pPr>
        <w:ind w:left="616" w:hanging="111"/>
      </w:pPr>
    </w:lvl>
    <w:lvl w:ilvl="5">
      <w:numFmt w:val="bullet"/>
      <w:lvlText w:val="•"/>
      <w:lvlJc w:val="left"/>
      <w:pPr>
        <w:ind w:left="745" w:hanging="111"/>
      </w:pPr>
    </w:lvl>
    <w:lvl w:ilvl="6">
      <w:numFmt w:val="bullet"/>
      <w:lvlText w:val="•"/>
      <w:lvlJc w:val="left"/>
      <w:pPr>
        <w:ind w:left="873" w:hanging="111"/>
      </w:pPr>
    </w:lvl>
    <w:lvl w:ilvl="7">
      <w:numFmt w:val="bullet"/>
      <w:lvlText w:val="•"/>
      <w:lvlJc w:val="left"/>
      <w:pPr>
        <w:ind w:left="1002" w:hanging="111"/>
      </w:pPr>
    </w:lvl>
    <w:lvl w:ilvl="8">
      <w:numFmt w:val="bullet"/>
      <w:lvlText w:val="•"/>
      <w:lvlJc w:val="left"/>
      <w:pPr>
        <w:ind w:left="1130" w:hanging="111"/>
      </w:pPr>
    </w:lvl>
  </w:abstractNum>
  <w:abstractNum w:abstractNumId="4" w15:restartNumberingAfterBreak="0">
    <w:nsid w:val="00000406"/>
    <w:multiLevelType w:val="multilevel"/>
    <w:tmpl w:val="00000889"/>
    <w:lvl w:ilvl="0">
      <w:start w:val="1"/>
      <w:numFmt w:val="decimal"/>
      <w:lvlText w:val="(%1)"/>
      <w:lvlJc w:val="left"/>
      <w:pPr>
        <w:ind w:left="450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833" w:hanging="248"/>
      </w:pPr>
    </w:lvl>
    <w:lvl w:ilvl="2">
      <w:numFmt w:val="bullet"/>
      <w:lvlText w:val="•"/>
      <w:lvlJc w:val="left"/>
      <w:pPr>
        <w:ind w:left="3216" w:hanging="248"/>
      </w:pPr>
    </w:lvl>
    <w:lvl w:ilvl="3">
      <w:numFmt w:val="bullet"/>
      <w:lvlText w:val="•"/>
      <w:lvlJc w:val="left"/>
      <w:pPr>
        <w:ind w:left="4600" w:hanging="248"/>
      </w:pPr>
    </w:lvl>
    <w:lvl w:ilvl="4">
      <w:numFmt w:val="bullet"/>
      <w:lvlText w:val="•"/>
      <w:lvlJc w:val="left"/>
      <w:pPr>
        <w:ind w:left="5983" w:hanging="248"/>
      </w:pPr>
    </w:lvl>
    <w:lvl w:ilvl="5">
      <w:numFmt w:val="bullet"/>
      <w:lvlText w:val="•"/>
      <w:lvlJc w:val="left"/>
      <w:pPr>
        <w:ind w:left="7366" w:hanging="248"/>
      </w:pPr>
    </w:lvl>
    <w:lvl w:ilvl="6">
      <w:numFmt w:val="bullet"/>
      <w:lvlText w:val="•"/>
      <w:lvlJc w:val="left"/>
      <w:pPr>
        <w:ind w:left="8750" w:hanging="248"/>
      </w:pPr>
    </w:lvl>
    <w:lvl w:ilvl="7">
      <w:numFmt w:val="bullet"/>
      <w:lvlText w:val="•"/>
      <w:lvlJc w:val="left"/>
      <w:pPr>
        <w:ind w:left="10133" w:hanging="248"/>
      </w:pPr>
    </w:lvl>
    <w:lvl w:ilvl="8">
      <w:numFmt w:val="bullet"/>
      <w:lvlText w:val="•"/>
      <w:lvlJc w:val="left"/>
      <w:pPr>
        <w:ind w:left="11516" w:hanging="248"/>
      </w:pPr>
    </w:lvl>
  </w:abstractNum>
  <w:abstractNum w:abstractNumId="5" w15:restartNumberingAfterBreak="0">
    <w:nsid w:val="00000407"/>
    <w:multiLevelType w:val="multilevel"/>
    <w:tmpl w:val="0000088A"/>
    <w:lvl w:ilvl="0">
      <w:start w:val="1"/>
      <w:numFmt w:val="decimal"/>
      <w:lvlText w:val="(%1)"/>
      <w:lvlJc w:val="left"/>
      <w:pPr>
        <w:ind w:left="346" w:hanging="248"/>
      </w:pPr>
      <w:rPr>
        <w:rFonts w:ascii="Arial" w:hAnsi="Arial" w:cs="Arial"/>
        <w:b w:val="0"/>
        <w:bCs w:val="0"/>
        <w:spacing w:val="-1"/>
        <w:w w:val="99"/>
        <w:sz w:val="14"/>
        <w:szCs w:val="14"/>
      </w:rPr>
    </w:lvl>
    <w:lvl w:ilvl="1">
      <w:numFmt w:val="bullet"/>
      <w:lvlText w:val="•"/>
      <w:lvlJc w:val="left"/>
      <w:pPr>
        <w:ind w:left="1740" w:hanging="248"/>
      </w:pPr>
    </w:lvl>
    <w:lvl w:ilvl="2">
      <w:numFmt w:val="bullet"/>
      <w:lvlText w:val="•"/>
      <w:lvlJc w:val="left"/>
      <w:pPr>
        <w:ind w:left="3133" w:hanging="248"/>
      </w:pPr>
    </w:lvl>
    <w:lvl w:ilvl="3">
      <w:numFmt w:val="bullet"/>
      <w:lvlText w:val="•"/>
      <w:lvlJc w:val="left"/>
      <w:pPr>
        <w:ind w:left="4526" w:hanging="248"/>
      </w:pPr>
    </w:lvl>
    <w:lvl w:ilvl="4">
      <w:numFmt w:val="bullet"/>
      <w:lvlText w:val="•"/>
      <w:lvlJc w:val="left"/>
      <w:pPr>
        <w:ind w:left="5919" w:hanging="248"/>
      </w:pPr>
    </w:lvl>
    <w:lvl w:ilvl="5">
      <w:numFmt w:val="bullet"/>
      <w:lvlText w:val="•"/>
      <w:lvlJc w:val="left"/>
      <w:pPr>
        <w:ind w:left="7312" w:hanging="248"/>
      </w:pPr>
    </w:lvl>
    <w:lvl w:ilvl="6">
      <w:numFmt w:val="bullet"/>
      <w:lvlText w:val="•"/>
      <w:lvlJc w:val="left"/>
      <w:pPr>
        <w:ind w:left="8705" w:hanging="248"/>
      </w:pPr>
    </w:lvl>
    <w:lvl w:ilvl="7">
      <w:numFmt w:val="bullet"/>
      <w:lvlText w:val="•"/>
      <w:lvlJc w:val="left"/>
      <w:pPr>
        <w:ind w:left="10098" w:hanging="248"/>
      </w:pPr>
    </w:lvl>
    <w:lvl w:ilvl="8">
      <w:numFmt w:val="bullet"/>
      <w:lvlText w:val="•"/>
      <w:lvlJc w:val="left"/>
      <w:pPr>
        <w:ind w:left="11491" w:hanging="248"/>
      </w:pPr>
    </w:lvl>
  </w:abstractNum>
  <w:num w:numId="1" w16cid:durableId="884414356">
    <w:abstractNumId w:val="5"/>
  </w:num>
  <w:num w:numId="2" w16cid:durableId="556862153">
    <w:abstractNumId w:val="4"/>
  </w:num>
  <w:num w:numId="3" w16cid:durableId="1747800135">
    <w:abstractNumId w:val="3"/>
  </w:num>
  <w:num w:numId="4" w16cid:durableId="2006740287">
    <w:abstractNumId w:val="2"/>
  </w:num>
  <w:num w:numId="5" w16cid:durableId="881556581">
    <w:abstractNumId w:val="1"/>
  </w:num>
  <w:num w:numId="6" w16cid:durableId="1729256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37FF"/>
    <w:rsid w:val="000D37B6"/>
    <w:rsid w:val="0018587D"/>
    <w:rsid w:val="001B55DB"/>
    <w:rsid w:val="001D168F"/>
    <w:rsid w:val="00206D6E"/>
    <w:rsid w:val="00227FD3"/>
    <w:rsid w:val="00283FCD"/>
    <w:rsid w:val="00290067"/>
    <w:rsid w:val="003300D6"/>
    <w:rsid w:val="0033371B"/>
    <w:rsid w:val="00364F01"/>
    <w:rsid w:val="0037630B"/>
    <w:rsid w:val="004369C7"/>
    <w:rsid w:val="004608A5"/>
    <w:rsid w:val="004D28B1"/>
    <w:rsid w:val="005A4115"/>
    <w:rsid w:val="005D018F"/>
    <w:rsid w:val="005F0C73"/>
    <w:rsid w:val="00630071"/>
    <w:rsid w:val="0068162E"/>
    <w:rsid w:val="00682964"/>
    <w:rsid w:val="006D513D"/>
    <w:rsid w:val="00736A1F"/>
    <w:rsid w:val="007D63B6"/>
    <w:rsid w:val="007F5C7F"/>
    <w:rsid w:val="009175FF"/>
    <w:rsid w:val="00A4157F"/>
    <w:rsid w:val="00A81905"/>
    <w:rsid w:val="00A95DAE"/>
    <w:rsid w:val="00B6478C"/>
    <w:rsid w:val="00B95126"/>
    <w:rsid w:val="00C14B3F"/>
    <w:rsid w:val="00CC37FF"/>
    <w:rsid w:val="00D744EF"/>
    <w:rsid w:val="00DA78DC"/>
    <w:rsid w:val="00DD47A1"/>
    <w:rsid w:val="00DF6FC4"/>
    <w:rsid w:val="00DF7205"/>
    <w:rsid w:val="00E426C2"/>
    <w:rsid w:val="00EC1C60"/>
    <w:rsid w:val="00F41EC7"/>
    <w:rsid w:val="00F61B18"/>
    <w:rsid w:val="00F77D42"/>
    <w:rsid w:val="00FB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72BB604"/>
  <w14:defaultImageDpi w14:val="0"/>
  <w15:docId w15:val="{77E72132-010B-4A61-A72E-DA21F5A73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1"/>
    <w:qFormat/>
    <w:pPr>
      <w:ind w:left="460"/>
      <w:outlineLvl w:val="0"/>
    </w:pPr>
    <w:rPr>
      <w:rFonts w:ascii="Arial" w:hAnsi="Arial" w:cs="Arial"/>
      <w:b/>
      <w:bCs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BodyText">
    <w:name w:val="Body Text"/>
    <w:basedOn w:val="Normal"/>
    <w:link w:val="BodyTextChar"/>
    <w:uiPriority w:val="1"/>
    <w:qFormat/>
    <w:pPr>
      <w:ind w:left="1180" w:hanging="360"/>
    </w:pPr>
    <w:rPr>
      <w:rFonts w:ascii="Arial" w:hAnsi="Arial" w:cs="Arial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C37F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CC37FF"/>
    <w:rPr>
      <w:rFonts w:ascii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206D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389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7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25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numbering" Target="numbering.xml"/>
  <Relationship Id="rId10" Type="http://schemas.openxmlformats.org/officeDocument/2006/relationships/footer" Target="footer2.xml"/>
  <Relationship Id="rId11" Type="http://schemas.openxmlformats.org/officeDocument/2006/relationships/header" Target="header3.xml"/>
  <Relationship Id="rId12" Type="http://schemas.openxmlformats.org/officeDocument/2006/relationships/footer" Target="footer3.xml"/>
  <Relationship Id="rId13" Type="http://schemas.openxmlformats.org/officeDocument/2006/relationships/fontTable" Target="fontTable.xml"/>
  <Relationship Id="rId14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otnotes" Target="footnotes.xml"/>
  <Relationship Id="rId6" Type="http://schemas.openxmlformats.org/officeDocument/2006/relationships/endnotes" Target="endnotes.xml"/>
  <Relationship Id="rId7" Type="http://schemas.openxmlformats.org/officeDocument/2006/relationships/header" Target="header1.xml"/>
  <Relationship Id="rId8" Type="http://schemas.openxmlformats.org/officeDocument/2006/relationships/header" Target="header2.xml"/>
  <Relationship Id="rId9" Type="http://schemas.openxmlformats.org/officeDocument/2006/relationships/footer" Target="foot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466</TotalTime>
  <Pages>4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The circulars may be defined in two parts, one to convey background, rationale, objective of a decision and the other to commu</vt:lpstr>
    </vt:vector>
  </TitlesOfParts>
  <Company>Hewlett-Packard Company</Company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2016-03-07T06:08:00Z</dcterms:created>
  <dc:creator>1171</dc:creator>
  <lastModifiedBy>Jatin Rathod</lastModifiedBy>
  <dcterms:modified xsi:type="dcterms:W3CDTF">2022-11-07T11:20:00Z</dcterms:modified>
  <revision>46</revision>
  <dc:title>The circulars may be defined in two parts, one to convey background, rationale, objective of a decision and the other to commu</dc:title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05f50f5-e953-4c63-867b-388561f41989_Enabled">
    <vt:lpwstr>true</vt:lpwstr>
  </property>
  <property fmtid="{D5CDD505-2E9C-101B-9397-08002B2CF9AE}" pid="3" name="MSIP_Label_305f50f5-e953-4c63-867b-388561f41989_SetDate">
    <vt:lpwstr>2022-11-04T11:36:21Z</vt:lpwstr>
  </property>
  <property fmtid="{D5CDD505-2E9C-101B-9397-08002B2CF9AE}" pid="4" name="MSIP_Label_305f50f5-e953-4c63-867b-388561f41989_Method">
    <vt:lpwstr>Privileged</vt:lpwstr>
  </property>
  <property fmtid="{D5CDD505-2E9C-101B-9397-08002B2CF9AE}" pid="5" name="MSIP_Label_305f50f5-e953-4c63-867b-388561f41989_Name">
    <vt:lpwstr>305f50f5-e953-4c63-867b-388561f41989</vt:lpwstr>
  </property>
  <property fmtid="{D5CDD505-2E9C-101B-9397-08002B2CF9AE}" pid="6" name="MSIP_Label_305f50f5-e953-4c63-867b-388561f41989_SiteId">
    <vt:lpwstr>fb8ed654-3195-4846-ac37-491dc8a2349e</vt:lpwstr>
  </property>
  <property fmtid="{D5CDD505-2E9C-101B-9397-08002B2CF9AE}" pid="7" name="MSIP_Label_305f50f5-e953-4c63-867b-388561f41989_ActionId">
    <vt:lpwstr>b10aad16-03f5-42ef-babe-9fc88cd6e5ec</vt:lpwstr>
  </property>
  <property fmtid="{D5CDD505-2E9C-101B-9397-08002B2CF9AE}" pid="8" name="MSIP_Label_305f50f5-e953-4c63-867b-388561f41989_ContentBits">
    <vt:lpwstr>0</vt:lpwstr>
  </property>
</Properties>
</file>